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DC" w:rsidRDefault="00732EDC" w:rsidP="00926C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2100" cy="7886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EDC" w:rsidRDefault="00732EDC" w:rsidP="00926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2EDC" w:rsidRDefault="00732EDC" w:rsidP="00926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2EDC" w:rsidRDefault="00732EDC" w:rsidP="00926C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201A" w:rsidRPr="007B7AE3" w:rsidRDefault="0018201A" w:rsidP="00926CA7">
      <w:pPr>
        <w:jc w:val="center"/>
        <w:rPr>
          <w:rFonts w:ascii="Times New Roman" w:hAnsi="Times New Roman"/>
          <w:b/>
          <w:sz w:val="28"/>
          <w:szCs w:val="28"/>
        </w:rPr>
      </w:pPr>
      <w:r w:rsidRPr="007B7AE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8201A" w:rsidRPr="007B7AE3" w:rsidRDefault="0018201A" w:rsidP="0051659D">
      <w:pPr>
        <w:jc w:val="both"/>
        <w:rPr>
          <w:rFonts w:ascii="Times New Roman" w:hAnsi="Times New Roman"/>
          <w:sz w:val="28"/>
          <w:szCs w:val="28"/>
        </w:rPr>
      </w:pPr>
    </w:p>
    <w:p w:rsidR="0018201A" w:rsidRPr="007B7AE3" w:rsidRDefault="00D5100C" w:rsidP="0051659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5100C">
        <w:rPr>
          <w:rFonts w:ascii="Times New Roman" w:hAnsi="Times New Roman"/>
          <w:bCs/>
          <w:sz w:val="28"/>
          <w:szCs w:val="28"/>
        </w:rPr>
        <w:fldChar w:fldCharType="begin"/>
      </w:r>
      <w:r w:rsidR="0018201A" w:rsidRPr="007B7AE3">
        <w:rPr>
          <w:rFonts w:ascii="Times New Roman" w:hAnsi="Times New Roman"/>
          <w:bCs/>
          <w:sz w:val="28"/>
          <w:szCs w:val="28"/>
        </w:rPr>
        <w:instrText xml:space="preserve"> TOC \o "1-3" \h \z \u </w:instrText>
      </w:r>
      <w:r w:rsidRPr="00D5100C">
        <w:rPr>
          <w:rFonts w:ascii="Times New Roman" w:hAnsi="Times New Roman"/>
          <w:bCs/>
          <w:sz w:val="28"/>
          <w:szCs w:val="28"/>
        </w:rPr>
        <w:fldChar w:fldCharType="separate"/>
      </w:r>
      <w:hyperlink w:anchor="_Toc219601599" w:history="1">
        <w:r w:rsidR="0018201A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1. Общие положения</w:t>
        </w:r>
        <w:r w:rsidR="007B7AE3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.</w:t>
        </w:r>
        <w:r w:rsidR="0018201A" w:rsidRPr="007B7AE3">
          <w:rPr>
            <w:rStyle w:val="af8"/>
            <w:rFonts w:ascii="Times New Roman" w:hAnsi="Times New Roman"/>
            <w:b/>
            <w:bCs/>
            <w:webHidden/>
            <w:sz w:val="28"/>
            <w:szCs w:val="28"/>
          </w:rPr>
          <w:tab/>
        </w:r>
      </w:hyperlink>
      <w:r w:rsidR="00270770">
        <w:t xml:space="preserve">                                                                                                                      </w:t>
      </w:r>
      <w:r w:rsidR="007D46D6" w:rsidRPr="00043990">
        <w:rPr>
          <w:rFonts w:ascii="Times New Roman" w:hAnsi="Times New Roman"/>
          <w:bCs/>
          <w:sz w:val="28"/>
          <w:szCs w:val="28"/>
        </w:rPr>
        <w:t>2</w:t>
      </w:r>
    </w:p>
    <w:p w:rsidR="0018201A" w:rsidRPr="007B7AE3" w:rsidRDefault="00D5100C" w:rsidP="0051659D">
      <w:pPr>
        <w:jc w:val="both"/>
        <w:rPr>
          <w:rFonts w:ascii="Times New Roman" w:hAnsi="Times New Roman"/>
          <w:b/>
          <w:bCs/>
          <w:sz w:val="28"/>
          <w:szCs w:val="28"/>
        </w:rPr>
      </w:pPr>
      <w:hyperlink w:anchor="_Toc219601600" w:history="1">
        <w:r w:rsidR="0018201A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2. Правовой статус Центра</w:t>
        </w:r>
        <w:r w:rsidR="007B7AE3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.</w:t>
        </w:r>
        <w:r w:rsidR="0018201A" w:rsidRPr="007B7AE3">
          <w:rPr>
            <w:rStyle w:val="af8"/>
            <w:rFonts w:ascii="Times New Roman" w:hAnsi="Times New Roman"/>
            <w:b/>
            <w:bCs/>
            <w:webHidden/>
            <w:sz w:val="28"/>
            <w:szCs w:val="28"/>
          </w:rPr>
          <w:tab/>
        </w:r>
      </w:hyperlink>
      <w:r w:rsidR="00270770">
        <w:t xml:space="preserve">                                                                                                        </w:t>
      </w:r>
      <w:r w:rsidR="007D46D6" w:rsidRPr="00043990">
        <w:rPr>
          <w:rFonts w:ascii="Times New Roman" w:hAnsi="Times New Roman"/>
          <w:bCs/>
          <w:sz w:val="28"/>
          <w:szCs w:val="28"/>
        </w:rPr>
        <w:t>4</w:t>
      </w:r>
    </w:p>
    <w:p w:rsidR="0018201A" w:rsidRPr="007B7AE3" w:rsidRDefault="00D5100C" w:rsidP="0051659D">
      <w:pPr>
        <w:jc w:val="both"/>
        <w:rPr>
          <w:rFonts w:ascii="Times New Roman" w:hAnsi="Times New Roman"/>
          <w:b/>
          <w:bCs/>
          <w:sz w:val="28"/>
          <w:szCs w:val="28"/>
        </w:rPr>
      </w:pPr>
      <w:hyperlink w:anchor="_Toc219601601" w:history="1">
        <w:r w:rsidR="0018201A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3. Предмет, цели и направления деятельности Центра</w:t>
        </w:r>
        <w:r w:rsidR="007B7AE3" w:rsidRPr="007B7AE3">
          <w:rPr>
            <w:rStyle w:val="af8"/>
            <w:rFonts w:ascii="Times New Roman" w:hAnsi="Times New Roman"/>
            <w:b/>
            <w:bCs/>
            <w:sz w:val="28"/>
            <w:szCs w:val="28"/>
          </w:rPr>
          <w:t>.</w:t>
        </w:r>
        <w:r w:rsidR="0018201A" w:rsidRPr="007B7AE3">
          <w:rPr>
            <w:rStyle w:val="af8"/>
            <w:rFonts w:ascii="Times New Roman" w:hAnsi="Times New Roman"/>
            <w:b/>
            <w:bCs/>
            <w:webHidden/>
            <w:sz w:val="28"/>
            <w:szCs w:val="28"/>
          </w:rPr>
          <w:tab/>
        </w:r>
      </w:hyperlink>
      <w:r w:rsidR="00270770">
        <w:t xml:space="preserve">                                 </w:t>
      </w:r>
      <w:r w:rsidR="0020779A" w:rsidRPr="00043990">
        <w:rPr>
          <w:rFonts w:ascii="Times New Roman" w:hAnsi="Times New Roman"/>
          <w:sz w:val="28"/>
          <w:szCs w:val="28"/>
        </w:rPr>
        <w:t>5</w:t>
      </w:r>
    </w:p>
    <w:p w:rsidR="0051659D" w:rsidRPr="007B7AE3" w:rsidRDefault="00D5100C" w:rsidP="0051659D">
      <w:pPr>
        <w:rPr>
          <w:rStyle w:val="af8"/>
          <w:rFonts w:ascii="Times New Roman" w:hAnsi="Times New Roman"/>
          <w:b/>
          <w:bCs/>
          <w:sz w:val="28"/>
          <w:szCs w:val="28"/>
        </w:rPr>
      </w:pPr>
      <w:r w:rsidRPr="007B7AE3">
        <w:rPr>
          <w:rFonts w:ascii="Times New Roman" w:hAnsi="Times New Roman"/>
          <w:b/>
          <w:sz w:val="28"/>
          <w:szCs w:val="28"/>
        </w:rPr>
        <w:fldChar w:fldCharType="begin"/>
      </w:r>
      <w:r w:rsidR="00610A91" w:rsidRPr="007B7AE3">
        <w:rPr>
          <w:rFonts w:ascii="Times New Roman" w:hAnsi="Times New Roman"/>
          <w:b/>
          <w:sz w:val="28"/>
          <w:szCs w:val="28"/>
        </w:rPr>
        <w:instrText>HYPERLINK \l "_Toc219601602"</w:instrText>
      </w:r>
      <w:r w:rsidRPr="007B7AE3">
        <w:rPr>
          <w:rFonts w:ascii="Times New Roman" w:hAnsi="Times New Roman"/>
          <w:b/>
          <w:sz w:val="28"/>
          <w:szCs w:val="28"/>
        </w:rPr>
        <w:fldChar w:fldCharType="separate"/>
      </w:r>
      <w:r w:rsidR="0051659D" w:rsidRPr="007B7AE3">
        <w:rPr>
          <w:rStyle w:val="af8"/>
          <w:rFonts w:ascii="Times New Roman" w:hAnsi="Times New Roman"/>
          <w:b/>
          <w:bCs/>
          <w:sz w:val="28"/>
          <w:szCs w:val="28"/>
        </w:rPr>
        <w:t xml:space="preserve">4. </w:t>
      </w:r>
      <w:r w:rsidR="0018201A" w:rsidRPr="007B7AE3">
        <w:rPr>
          <w:rStyle w:val="af8"/>
          <w:rFonts w:ascii="Times New Roman" w:hAnsi="Times New Roman"/>
          <w:b/>
          <w:bCs/>
          <w:sz w:val="28"/>
          <w:szCs w:val="28"/>
        </w:rPr>
        <w:t>Имущество, финансы и хозяйственная деятельность Центра</w:t>
      </w:r>
      <w:r w:rsidR="007B7AE3" w:rsidRPr="007B7AE3">
        <w:rPr>
          <w:rStyle w:val="af8"/>
          <w:rFonts w:ascii="Times New Roman" w:hAnsi="Times New Roman"/>
          <w:b/>
          <w:bCs/>
          <w:sz w:val="28"/>
          <w:szCs w:val="28"/>
        </w:rPr>
        <w:t>.</w:t>
      </w:r>
      <w:r w:rsidR="00270770">
        <w:rPr>
          <w:rStyle w:val="af8"/>
          <w:rFonts w:ascii="Times New Roman" w:hAnsi="Times New Roman"/>
          <w:b/>
          <w:bCs/>
          <w:sz w:val="28"/>
          <w:szCs w:val="28"/>
        </w:rPr>
        <w:t xml:space="preserve">          </w:t>
      </w:r>
      <w:r w:rsidR="0020779A" w:rsidRPr="00043990">
        <w:rPr>
          <w:rStyle w:val="af8"/>
          <w:rFonts w:ascii="Times New Roman" w:hAnsi="Times New Roman"/>
          <w:bCs/>
          <w:sz w:val="28"/>
          <w:szCs w:val="28"/>
        </w:rPr>
        <w:t>8</w:t>
      </w:r>
    </w:p>
    <w:p w:rsidR="0018201A" w:rsidRPr="007B7AE3" w:rsidRDefault="0051659D" w:rsidP="0051659D">
      <w:pPr>
        <w:rPr>
          <w:rFonts w:ascii="Times New Roman" w:hAnsi="Times New Roman"/>
          <w:b/>
          <w:bCs/>
          <w:sz w:val="28"/>
          <w:szCs w:val="28"/>
        </w:rPr>
      </w:pPr>
      <w:r w:rsidRPr="007B7AE3">
        <w:rPr>
          <w:rStyle w:val="af8"/>
          <w:rFonts w:ascii="Times New Roman" w:hAnsi="Times New Roman"/>
          <w:b/>
          <w:bCs/>
          <w:sz w:val="28"/>
          <w:szCs w:val="28"/>
        </w:rPr>
        <w:t xml:space="preserve">5. Условия </w:t>
      </w:r>
      <w:r w:rsidR="0018201A" w:rsidRPr="007B7AE3">
        <w:rPr>
          <w:rStyle w:val="af8"/>
          <w:rFonts w:ascii="Times New Roman" w:hAnsi="Times New Roman"/>
          <w:b/>
          <w:bCs/>
          <w:sz w:val="28"/>
          <w:szCs w:val="28"/>
        </w:rPr>
        <w:t>приема,содержания и выпуска из учреждения несовершеннолетних.</w:t>
      </w:r>
      <w:r w:rsidR="00270770">
        <w:rPr>
          <w:rStyle w:val="af8"/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20779A" w:rsidRPr="00043990">
        <w:rPr>
          <w:rStyle w:val="af8"/>
          <w:rFonts w:ascii="Times New Roman" w:hAnsi="Times New Roman"/>
          <w:bCs/>
          <w:sz w:val="28"/>
          <w:szCs w:val="28"/>
        </w:rPr>
        <w:t>11</w:t>
      </w:r>
      <w:r w:rsidR="00D5100C" w:rsidRPr="007B7AE3">
        <w:rPr>
          <w:rFonts w:ascii="Times New Roman" w:hAnsi="Times New Roman"/>
          <w:b/>
          <w:sz w:val="28"/>
          <w:szCs w:val="28"/>
        </w:rPr>
        <w:fldChar w:fldCharType="end"/>
      </w:r>
    </w:p>
    <w:p w:rsidR="00D168A6" w:rsidRDefault="00D5100C" w:rsidP="0051659D">
      <w:pPr>
        <w:jc w:val="both"/>
        <w:rPr>
          <w:rStyle w:val="af8"/>
          <w:rFonts w:ascii="Times New Roman" w:hAnsi="Times New Roman"/>
          <w:b/>
          <w:bCs/>
          <w:webHidden/>
          <w:sz w:val="28"/>
          <w:szCs w:val="28"/>
        </w:rPr>
      </w:pPr>
      <w:r w:rsidRPr="00D5100C">
        <w:fldChar w:fldCharType="begin"/>
      </w:r>
      <w:r w:rsidR="00AC1970">
        <w:instrText xml:space="preserve"> HYPERLINK \l "_Toc219601604" </w:instrText>
      </w:r>
      <w:r w:rsidRPr="00D5100C">
        <w:fldChar w:fldCharType="separate"/>
      </w:r>
      <w:r w:rsidR="0018201A" w:rsidRPr="007B7AE3">
        <w:rPr>
          <w:rStyle w:val="af8"/>
          <w:rFonts w:ascii="Times New Roman" w:hAnsi="Times New Roman"/>
          <w:b/>
          <w:bCs/>
          <w:sz w:val="28"/>
          <w:szCs w:val="28"/>
        </w:rPr>
        <w:t>6. Структурные подразделения Центра</w:t>
      </w:r>
      <w:r w:rsidR="00D07C25">
        <w:rPr>
          <w:rStyle w:val="af8"/>
          <w:rFonts w:ascii="Times New Roman" w:hAnsi="Times New Roman"/>
          <w:b/>
          <w:bCs/>
          <w:sz w:val="28"/>
          <w:szCs w:val="28"/>
        </w:rPr>
        <w:t>.</w:t>
      </w:r>
      <w:r w:rsidR="0018201A" w:rsidRPr="007B7AE3">
        <w:rPr>
          <w:rStyle w:val="af8"/>
          <w:rFonts w:ascii="Times New Roman" w:hAnsi="Times New Roman"/>
          <w:b/>
          <w:bCs/>
          <w:webHidden/>
          <w:sz w:val="28"/>
          <w:szCs w:val="28"/>
        </w:rPr>
        <w:tab/>
      </w:r>
      <w:r w:rsidR="00270770">
        <w:rPr>
          <w:rStyle w:val="af8"/>
          <w:rFonts w:ascii="Times New Roman" w:hAnsi="Times New Roman"/>
          <w:b/>
          <w:bCs/>
          <w:webHidden/>
          <w:sz w:val="28"/>
          <w:szCs w:val="28"/>
        </w:rPr>
        <w:t xml:space="preserve">                                       </w:t>
      </w:r>
      <w:r w:rsidR="0020779A" w:rsidRPr="00043990">
        <w:rPr>
          <w:rStyle w:val="af8"/>
          <w:rFonts w:ascii="Times New Roman" w:hAnsi="Times New Roman"/>
          <w:bCs/>
          <w:webHidden/>
          <w:sz w:val="28"/>
          <w:szCs w:val="28"/>
          <w:u w:val="none"/>
        </w:rPr>
        <w:t>14</w:t>
      </w:r>
    </w:p>
    <w:p w:rsidR="001432AC" w:rsidRDefault="008E6263" w:rsidP="001432AC">
      <w:pPr>
        <w:tabs>
          <w:tab w:val="left" w:pos="8145"/>
        </w:tabs>
        <w:jc w:val="both"/>
        <w:rPr>
          <w:rStyle w:val="af8"/>
          <w:rFonts w:ascii="Times New Roman" w:hAnsi="Times New Roman"/>
          <w:b/>
          <w:bCs/>
          <w:webHidden/>
          <w:sz w:val="28"/>
          <w:szCs w:val="28"/>
        </w:rPr>
      </w:pPr>
      <w:r>
        <w:rPr>
          <w:rStyle w:val="af8"/>
          <w:rFonts w:ascii="Times New Roman" w:hAnsi="Times New Roman"/>
          <w:b/>
          <w:bCs/>
          <w:webHidden/>
          <w:sz w:val="28"/>
          <w:szCs w:val="28"/>
        </w:rPr>
        <w:t>7</w:t>
      </w:r>
      <w:r w:rsidRPr="008E6263">
        <w:rPr>
          <w:rStyle w:val="af8"/>
          <w:rFonts w:ascii="Times New Roman" w:hAnsi="Times New Roman"/>
          <w:b/>
          <w:bCs/>
          <w:webHidden/>
          <w:sz w:val="28"/>
          <w:szCs w:val="28"/>
        </w:rPr>
        <w:t xml:space="preserve">. Управление Центром.   </w:t>
      </w:r>
      <w:r w:rsidR="001432AC">
        <w:rPr>
          <w:rStyle w:val="af8"/>
          <w:rFonts w:ascii="Times New Roman" w:hAnsi="Times New Roman"/>
          <w:b/>
          <w:bCs/>
          <w:webHidden/>
          <w:sz w:val="28"/>
          <w:szCs w:val="28"/>
        </w:rPr>
        <w:tab/>
      </w:r>
      <w:r w:rsidR="00270770">
        <w:rPr>
          <w:rStyle w:val="af8"/>
          <w:rFonts w:ascii="Times New Roman" w:hAnsi="Times New Roman"/>
          <w:b/>
          <w:bCs/>
          <w:webHidden/>
          <w:sz w:val="28"/>
          <w:szCs w:val="28"/>
        </w:rPr>
        <w:t xml:space="preserve">      </w:t>
      </w:r>
      <w:r w:rsidRPr="00043990">
        <w:rPr>
          <w:rStyle w:val="af8"/>
          <w:rFonts w:ascii="Times New Roman" w:hAnsi="Times New Roman"/>
          <w:bCs/>
          <w:webHidden/>
          <w:sz w:val="28"/>
          <w:szCs w:val="28"/>
          <w:u w:val="none"/>
        </w:rPr>
        <w:t>18</w:t>
      </w:r>
    </w:p>
    <w:p w:rsidR="008E6263" w:rsidRPr="0020779A" w:rsidRDefault="008E6263" w:rsidP="008E6263">
      <w:pPr>
        <w:rPr>
          <w:rFonts w:ascii="Times New Roman" w:hAnsi="Times New Roman"/>
          <w:b/>
          <w:bCs/>
          <w:sz w:val="28"/>
          <w:szCs w:val="28"/>
        </w:rPr>
      </w:pPr>
      <w:r>
        <w:rPr>
          <w:rStyle w:val="af8"/>
          <w:rFonts w:ascii="Times New Roman" w:hAnsi="Times New Roman"/>
          <w:b/>
          <w:bCs/>
          <w:sz w:val="28"/>
          <w:szCs w:val="28"/>
          <w:u w:val="none"/>
        </w:rPr>
        <w:t>8. Ликвидация и реорганизация Центра</w:t>
      </w:r>
      <w:r w:rsidR="00270770">
        <w:rPr>
          <w:rStyle w:val="af8"/>
          <w:rFonts w:ascii="Times New Roman" w:hAnsi="Times New Roman"/>
          <w:b/>
          <w:bCs/>
          <w:sz w:val="28"/>
          <w:szCs w:val="28"/>
          <w:u w:val="none"/>
        </w:rPr>
        <w:t xml:space="preserve">                                                   </w:t>
      </w:r>
      <w:r w:rsidRPr="00043990">
        <w:rPr>
          <w:rStyle w:val="af8"/>
          <w:rFonts w:ascii="Times New Roman" w:hAnsi="Times New Roman"/>
          <w:sz w:val="28"/>
          <w:szCs w:val="28"/>
          <w:u w:val="none"/>
        </w:rPr>
        <w:t>20</w:t>
      </w:r>
    </w:p>
    <w:p w:rsidR="0018201A" w:rsidRDefault="008E6263" w:rsidP="0051659D">
      <w:pPr>
        <w:jc w:val="both"/>
        <w:rPr>
          <w:rStyle w:val="af8"/>
          <w:rFonts w:ascii="Times New Roman" w:hAnsi="Times New Roman"/>
          <w:b/>
          <w:sz w:val="28"/>
          <w:szCs w:val="28"/>
          <w:u w:val="none"/>
        </w:rPr>
      </w:pPr>
      <w:r>
        <w:rPr>
          <w:rFonts w:ascii="Times New Roman" w:hAnsi="Times New Roman"/>
          <w:b/>
          <w:sz w:val="28"/>
          <w:szCs w:val="28"/>
        </w:rPr>
        <w:t xml:space="preserve">9. Порядок внесения изменений в устав Центра     </w:t>
      </w:r>
      <w:r w:rsidR="00270770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990">
        <w:rPr>
          <w:rFonts w:ascii="Times New Roman" w:hAnsi="Times New Roman"/>
          <w:sz w:val="28"/>
          <w:szCs w:val="28"/>
        </w:rPr>
        <w:t>20</w:t>
      </w:r>
      <w:r w:rsidR="00D5100C">
        <w:rPr>
          <w:rStyle w:val="af8"/>
          <w:rFonts w:ascii="Times New Roman" w:hAnsi="Times New Roman"/>
          <w:b/>
          <w:sz w:val="28"/>
          <w:szCs w:val="28"/>
        </w:rPr>
        <w:fldChar w:fldCharType="end"/>
      </w:r>
    </w:p>
    <w:p w:rsidR="0018201A" w:rsidRPr="0018201A" w:rsidRDefault="00D5100C" w:rsidP="0051659D">
      <w:pPr>
        <w:jc w:val="both"/>
        <w:rPr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fldChar w:fldCharType="end"/>
      </w:r>
    </w:p>
    <w:p w:rsidR="0018201A" w:rsidRDefault="0018201A" w:rsidP="0018201A">
      <w:pPr>
        <w:rPr>
          <w:b/>
          <w:bCs/>
          <w:sz w:val="28"/>
          <w:szCs w:val="28"/>
        </w:rPr>
      </w:pPr>
      <w:bookmarkStart w:id="0" w:name="_Toc219601599"/>
    </w:p>
    <w:p w:rsidR="007B7AE3" w:rsidRPr="0018201A" w:rsidRDefault="007B7AE3" w:rsidP="0018201A">
      <w:pPr>
        <w:rPr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B7AE3" w:rsidRDefault="007B7AE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E6263" w:rsidRDefault="008E626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E6263" w:rsidRDefault="008E626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E6263" w:rsidRDefault="008E626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8E6263" w:rsidRDefault="008E6263" w:rsidP="007B7AE3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18201A" w:rsidRPr="007B7AE3" w:rsidRDefault="0018201A" w:rsidP="002C3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AE3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  <w:bookmarkEnd w:id="0"/>
    </w:p>
    <w:p w:rsidR="0018201A" w:rsidRPr="002B078F" w:rsidRDefault="0018201A" w:rsidP="001F39D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Муниципальное казенное учреждение «Социально-реабилитационный центр для несовершеннолетних» (в дальнейшем именуемое по тексту – Центр) является учреждением государственной системы социальной защиты населения казенного типа, предназначенным для комплексного обслуживания на территории Яшкинского муниципального района семей и детей, нуждающихся в социальной поддержке, путем оказания своевременной помощи различных видов: социально-экономической, социально-психологической, медико-социальной, социально-реабилитационной и иной.  </w:t>
      </w:r>
    </w:p>
    <w:p w:rsidR="00D07C25" w:rsidRDefault="0018201A" w:rsidP="00F44F7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CE7">
        <w:rPr>
          <w:rFonts w:ascii="Times New Roman" w:hAnsi="Times New Roman"/>
          <w:sz w:val="28"/>
          <w:szCs w:val="28"/>
        </w:rPr>
        <w:t xml:space="preserve"> Полное наименование Центра:</w:t>
      </w:r>
      <w:r w:rsidR="00C93D7D">
        <w:rPr>
          <w:rFonts w:ascii="Times New Roman" w:hAnsi="Times New Roman"/>
          <w:sz w:val="28"/>
          <w:szCs w:val="28"/>
        </w:rPr>
        <w:t xml:space="preserve"> </w:t>
      </w:r>
      <w:r w:rsidRPr="00D07C25">
        <w:rPr>
          <w:rFonts w:ascii="Times New Roman" w:hAnsi="Times New Roman"/>
          <w:sz w:val="28"/>
          <w:szCs w:val="28"/>
        </w:rPr>
        <w:t>Мун</w:t>
      </w:r>
      <w:r w:rsidR="00D07C25">
        <w:rPr>
          <w:rFonts w:ascii="Times New Roman" w:hAnsi="Times New Roman"/>
          <w:sz w:val="28"/>
          <w:szCs w:val="28"/>
        </w:rPr>
        <w:t xml:space="preserve">иципальное казенное учреждение </w:t>
      </w:r>
      <w:r w:rsidRPr="00D07C25">
        <w:rPr>
          <w:rFonts w:ascii="Times New Roman" w:hAnsi="Times New Roman"/>
          <w:sz w:val="28"/>
          <w:szCs w:val="28"/>
        </w:rPr>
        <w:t>«Социально-реабилитационный центр для несовершеннолетних» Яшкинского</w:t>
      </w:r>
      <w:r w:rsidR="00D07C25">
        <w:rPr>
          <w:rFonts w:ascii="Times New Roman" w:hAnsi="Times New Roman"/>
          <w:sz w:val="28"/>
          <w:szCs w:val="28"/>
        </w:rPr>
        <w:t xml:space="preserve"> муниципального  </w:t>
      </w:r>
      <w:r w:rsidRPr="00D07C25">
        <w:rPr>
          <w:rFonts w:ascii="Times New Roman" w:hAnsi="Times New Roman"/>
          <w:sz w:val="28"/>
          <w:szCs w:val="28"/>
        </w:rPr>
        <w:t xml:space="preserve">района.                                         </w:t>
      </w:r>
    </w:p>
    <w:p w:rsidR="0018201A" w:rsidRPr="00C93D7D" w:rsidRDefault="0018201A" w:rsidP="00C93D7D">
      <w:pPr>
        <w:pStyle w:val="af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3D7D">
        <w:rPr>
          <w:rFonts w:ascii="Times New Roman" w:hAnsi="Times New Roman"/>
          <w:sz w:val="28"/>
          <w:szCs w:val="28"/>
        </w:rPr>
        <w:t>Сокращенное наименование Центра: МКУ « СРЦдН».</w:t>
      </w:r>
    </w:p>
    <w:p w:rsidR="0018201A" w:rsidRPr="00D07C25" w:rsidRDefault="0018201A" w:rsidP="00F44F72">
      <w:pPr>
        <w:pStyle w:val="af3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CE7">
        <w:rPr>
          <w:rFonts w:ascii="Times New Roman" w:hAnsi="Times New Roman"/>
          <w:sz w:val="28"/>
          <w:szCs w:val="28"/>
        </w:rPr>
        <w:t>Юридический адрес Центра:</w:t>
      </w:r>
      <w:r w:rsidRPr="00D07C25">
        <w:rPr>
          <w:rFonts w:ascii="Times New Roman" w:hAnsi="Times New Roman"/>
          <w:sz w:val="28"/>
          <w:szCs w:val="28"/>
        </w:rPr>
        <w:t xml:space="preserve"> 652040, Российская Федерация, Кемеровская область, Яшкинский   район, д. Ботьево, улица Советская, 31.  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CE7">
        <w:rPr>
          <w:rFonts w:ascii="Times New Roman" w:hAnsi="Times New Roman"/>
          <w:sz w:val="28"/>
          <w:szCs w:val="28"/>
        </w:rPr>
        <w:t>Фактический адрес Центра:</w:t>
      </w:r>
      <w:r w:rsidRPr="007B7AE3">
        <w:rPr>
          <w:rFonts w:ascii="Times New Roman" w:hAnsi="Times New Roman"/>
          <w:sz w:val="28"/>
          <w:szCs w:val="28"/>
        </w:rPr>
        <w:t xml:space="preserve"> 652040, Россия, Кемеровская область, Яшкинский  район, д. Ботьево, улица Советская, 31.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Учредителем Центра является </w:t>
      </w:r>
      <w:r w:rsidR="002B078F">
        <w:rPr>
          <w:rFonts w:ascii="Times New Roman" w:hAnsi="Times New Roman"/>
          <w:sz w:val="28"/>
          <w:szCs w:val="28"/>
        </w:rPr>
        <w:t>Яшкинский муниципальный район. От имени Яшкинского муниципального района функции и полномочия Учредителя осуществляет Управление социальной защиты населения администрации Яшкинского мун</w:t>
      </w:r>
      <w:r w:rsidR="001E0CE7">
        <w:rPr>
          <w:rFonts w:ascii="Times New Roman" w:hAnsi="Times New Roman"/>
          <w:sz w:val="28"/>
          <w:szCs w:val="28"/>
        </w:rPr>
        <w:t>и</w:t>
      </w:r>
      <w:r w:rsidR="002B078F">
        <w:rPr>
          <w:rFonts w:ascii="Times New Roman" w:hAnsi="Times New Roman"/>
          <w:sz w:val="28"/>
          <w:szCs w:val="28"/>
        </w:rPr>
        <w:t>ципального района.</w:t>
      </w:r>
    </w:p>
    <w:p w:rsidR="001C731A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CE7">
        <w:rPr>
          <w:rFonts w:ascii="Times New Roman" w:hAnsi="Times New Roman"/>
          <w:sz w:val="28"/>
          <w:szCs w:val="28"/>
        </w:rPr>
        <w:t>Юридический адрес учредителя:</w:t>
      </w:r>
      <w:r w:rsidRPr="007B7AE3">
        <w:rPr>
          <w:rFonts w:ascii="Times New Roman" w:hAnsi="Times New Roman"/>
          <w:sz w:val="28"/>
          <w:szCs w:val="28"/>
        </w:rPr>
        <w:t xml:space="preserve"> расположенного  по адресу: 652010, Российская Федерация, Кемеровская область, Яшкинский  район, </w:t>
      </w:r>
    </w:p>
    <w:p w:rsidR="0018201A" w:rsidRPr="007B7AE3" w:rsidRDefault="0018201A" w:rsidP="001C73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п. Яшкино, ул. Суворова, 5.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осуществляет свою деятельность под руководством Учредителя, осуществляющего координацию деятельности Центра и оказывающего ему организационно-методическую и практическую помощь. 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Центр организуется и содержится за счет средств, предусмотренных бюджетом Кемеровской области на социальное обеспечение. 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может иметь в своей структуре различные подразделения социального обслуживания семьи и детей, создаваемые с учетом необходимости и имеющихся возможностей, деятельность которых не противоречит целям Центра. </w:t>
      </w:r>
    </w:p>
    <w:p w:rsidR="0018201A" w:rsidRPr="007B7AE3" w:rsidRDefault="0018201A" w:rsidP="00F44F7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и его структурные подразделения размещаются в специально отведенных помещениях, типового здания которые имеют все виды коммунально-бытового устройства, телефонную связь и отвечают санитарно-гигиеническим и противопожарным требованиям.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Toc219601600"/>
    </w:p>
    <w:p w:rsidR="0018201A" w:rsidRPr="007B7AE3" w:rsidRDefault="0018201A" w:rsidP="002C3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AE3">
        <w:rPr>
          <w:rFonts w:ascii="Times New Roman" w:hAnsi="Times New Roman"/>
          <w:b/>
          <w:bCs/>
          <w:sz w:val="28"/>
          <w:szCs w:val="28"/>
        </w:rPr>
        <w:t>2. Правовой статус Центр</w:t>
      </w:r>
      <w:bookmarkEnd w:id="1"/>
      <w:r w:rsidRPr="007B7AE3">
        <w:rPr>
          <w:rFonts w:ascii="Times New Roman" w:hAnsi="Times New Roman"/>
          <w:b/>
          <w:bCs/>
          <w:sz w:val="28"/>
          <w:szCs w:val="28"/>
        </w:rPr>
        <w:t>а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является некоммерческой организацией, созданной для оказания социальной помощи семьям c детьми.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является юридическим лицом. В целях обеспечения деятельности в соответствии с настоящим Уставом, имеет на праве оперативного управления и безвозмездного пользования обособленное имущество, самостоятельный баланс, лицевой счет в отделении федерального казначейства, круглую печать со своим наименованием, штамп и другие реквизиты, утвержденные в установленном порядке, может быть истцом и ответчиком в суде общей юрисдикции, арбитражном суде и третейском суде в соответствии с действующим законодательством. 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По своим обязательствам Центр отвечает находящимися в его распоряжении денежными средствами. 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приобретает права и обязанности юридического лица с момента его государственной регистрации в установленном порядке. 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осуществляет свою деятельность в соответствии с  Конституцией Российской Федерации, Гражданским кодексом Российской Федерации, Бюджетным кодексом Российской Федерации, Трудовым </w:t>
      </w:r>
      <w:r w:rsidRPr="007B7AE3">
        <w:rPr>
          <w:rFonts w:ascii="Times New Roman" w:hAnsi="Times New Roman"/>
          <w:sz w:val="28"/>
          <w:szCs w:val="28"/>
        </w:rPr>
        <w:lastRenderedPageBreak/>
        <w:t>кодексом Российской Федерации, Федеральными законами,  указами  Президента Российской Федерации, постановлениями и распоряжениями Правительства Российской Федерации, Уставом Яш</w:t>
      </w:r>
      <w:r w:rsidR="00180CB4">
        <w:rPr>
          <w:rFonts w:ascii="Times New Roman" w:hAnsi="Times New Roman"/>
          <w:sz w:val="28"/>
          <w:szCs w:val="28"/>
        </w:rPr>
        <w:t>кинского  муниципального района</w:t>
      </w:r>
      <w:r w:rsidRPr="007B7AE3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1E0CE7">
        <w:rPr>
          <w:rFonts w:ascii="Times New Roman" w:hAnsi="Times New Roman"/>
          <w:sz w:val="28"/>
          <w:szCs w:val="28"/>
        </w:rPr>
        <w:t xml:space="preserve"> администрации</w:t>
      </w:r>
      <w:r w:rsidR="005E565D">
        <w:rPr>
          <w:rFonts w:ascii="Times New Roman" w:hAnsi="Times New Roman"/>
          <w:sz w:val="28"/>
          <w:szCs w:val="28"/>
        </w:rPr>
        <w:t xml:space="preserve"> </w:t>
      </w:r>
      <w:r w:rsidRPr="007B7AE3">
        <w:rPr>
          <w:rFonts w:ascii="Times New Roman" w:hAnsi="Times New Roman"/>
          <w:sz w:val="28"/>
          <w:szCs w:val="28"/>
        </w:rPr>
        <w:t>Яшкинского муниципального района, а также настоящим Уставом и локальными актами учреждения.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Отношения между Центром и Учредителем определяются настоящим Уставом в соответствии с действующим законодательством. </w:t>
      </w:r>
    </w:p>
    <w:p w:rsidR="0018201A" w:rsidRPr="007B7AE3" w:rsidRDefault="0018201A" w:rsidP="00F44F72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Центр, развивает и поддерживает деловые контакты с другими учреждениями системы социальной защиты населения, активно взаимодействует с органами и учреждениями системы здравоохранения, образования,</w:t>
      </w:r>
      <w:r w:rsidRPr="007B7AE3">
        <w:rPr>
          <w:rFonts w:ascii="Times New Roman" w:hAnsi="Times New Roman"/>
          <w:sz w:val="28"/>
          <w:szCs w:val="28"/>
        </w:rPr>
        <w:tab/>
        <w:t>внутренних</w:t>
      </w:r>
      <w:r w:rsidRPr="007B7AE3">
        <w:rPr>
          <w:rFonts w:ascii="Times New Roman" w:hAnsi="Times New Roman"/>
          <w:sz w:val="28"/>
          <w:szCs w:val="28"/>
        </w:rPr>
        <w:tab/>
        <w:t xml:space="preserve"> дел и общественными организациями, благотворительными фондами и отдельными гражданами в интересах эффективной социальной реабилитации и адаптации несовершеннолетних. </w:t>
      </w:r>
    </w:p>
    <w:p w:rsidR="0063643F" w:rsidRDefault="0063643F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Toc219601601"/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7AE3">
        <w:rPr>
          <w:rFonts w:ascii="Times New Roman" w:hAnsi="Times New Roman"/>
          <w:b/>
          <w:bCs/>
          <w:sz w:val="28"/>
          <w:szCs w:val="28"/>
        </w:rPr>
        <w:t>3. Предмет, цели и направления деятельности Центр</w:t>
      </w:r>
      <w:bookmarkEnd w:id="2"/>
      <w:r w:rsidRPr="007B7AE3">
        <w:rPr>
          <w:rFonts w:ascii="Times New Roman" w:hAnsi="Times New Roman"/>
          <w:b/>
          <w:bCs/>
          <w:sz w:val="28"/>
          <w:szCs w:val="28"/>
        </w:rPr>
        <w:t>а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Целью создания Центра является помощь в реализации прав семей и детей на социальную защиту и социальную помощь со стороны государства (в рамках действующего законодательства). 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Основными задачами Центра являются: социальное обслуживание граждан, содействие стабильности семьи как социального института, улучшение социально-экономических условий жизни граждан, показателей социального здоровья и благополучия семьи и детей, профилактическая работа по предупреждению безнадзорности, а также социальная реабилитация  несовершеннолетних, оказание помощи по ликвидации трудной жизненной ситуации.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Предметом деятельности Центра является: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социальный патронаж семей с детьми, нуждающихся в социальной помощи, реабилитации и поддержке;</w:t>
      </w:r>
    </w:p>
    <w:p w:rsidR="0018201A" w:rsidRPr="007B7AE3" w:rsidRDefault="00F87F2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8201A" w:rsidRPr="007B7AE3">
        <w:rPr>
          <w:rFonts w:ascii="Times New Roman" w:hAnsi="Times New Roman"/>
          <w:sz w:val="28"/>
          <w:szCs w:val="28"/>
        </w:rPr>
        <w:t>организация работы по профилактике безнадзорности несовершеннолетних, защите их прав;</w:t>
      </w:r>
    </w:p>
    <w:p w:rsidR="0018201A" w:rsidRPr="007B7AE3" w:rsidRDefault="00F87F2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201A" w:rsidRPr="007B7AE3">
        <w:rPr>
          <w:rFonts w:ascii="Times New Roman" w:hAnsi="Times New Roman"/>
          <w:sz w:val="28"/>
          <w:szCs w:val="28"/>
        </w:rPr>
        <w:t>анализ уровня социального обслуживания семей с детьми в районе, прогнозирование их потребности в социальной помощи и подготовка предложений по развитию сферы социальных услуг;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привлечение государственных, муниципальных органов, организаций и учреждений (здравоохранения, образования, миграционной службы и т.п.), а также общественных и религиозных организаций и объединений (ветеранских, комитетов Общества Красного Креста, ассоциаций многодетных, неполных семей, организаций инвалидов, и т.п.) к решению проблем клиентов Центра, которые они не могут преодолеть самостоятельно. 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Основными видами помощи являются социально-экономические, социально – психологические, медико-социальные, социально - юридические, социально - реабилитационные и иные услуги: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выявление совместно с государственными и общественными организациями причин и факторов социального неблагополучия конкретных семей с детьми, их потребности  в социальной помощи;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выявление и дифференцированный учет семей с детьми, оказавшихся в трудной жизненной ситуации, нуждающихся в социальной поддержке;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предоставление несовершеннолетним временного проживания до определения совместно с органами опеки и  попечительства наиболее оптимальных форм их жизнеустройства;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поддержка семей с детьми в решении проблем их самообеспечения, реализации собственных возможностей по преодолению сложных жизненных ситуаций;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осуществление мероприятий по повышению стрессоустойчивости и психологической культуры населения, укрепление ценности семьи и здоро</w:t>
      </w:r>
      <w:r w:rsidRPr="007B7AE3">
        <w:rPr>
          <w:rFonts w:ascii="Times New Roman" w:hAnsi="Times New Roman"/>
          <w:sz w:val="28"/>
          <w:szCs w:val="28"/>
        </w:rPr>
        <w:softHyphen/>
        <w:t xml:space="preserve">вого образа жизни, в т.ч. через пропагандистскую, издательскую, просветительскую деятельность, организацию выступлений в СМИ по актуальным проблемам деятельности Центра;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- осуществление мероприятий, направленных на профилактику девиантных форм поведения, суицидов, неблагоприятных форм эмоционального реагирования и стереотипов поведения, конфликтных взаимоотношений, насилия в семье и других социальных рисков;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участие в разработке и реализации целевых программ социальной за</w:t>
      </w:r>
      <w:r w:rsidRPr="007B7AE3">
        <w:rPr>
          <w:rFonts w:ascii="Times New Roman" w:hAnsi="Times New Roman"/>
          <w:sz w:val="28"/>
          <w:szCs w:val="28"/>
        </w:rPr>
        <w:softHyphen/>
        <w:t xml:space="preserve">щиты населения;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внесение предложений в органы государственной власти по совершенствованию законодательства в области охраны прав семьи, работы социальных служб по профилактике кризисных явлений;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методическое обеспечение по профильным направлениям деятельности Центра, повышение квалификации работников учреждений социального обслуживания;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проведение мероприятий по повышению профессионального уровня работников Центра, увеличению объема предоставляемых социальных услуг и улучшению их качества;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проведение научно-исследовательской работы, апробация, внедрение и отработка инновационных форм, методов и технологий социального об</w:t>
      </w:r>
      <w:r w:rsidRPr="007B7AE3">
        <w:rPr>
          <w:rFonts w:ascii="Times New Roman" w:hAnsi="Times New Roman"/>
          <w:sz w:val="28"/>
          <w:szCs w:val="28"/>
        </w:rPr>
        <w:softHyphen/>
        <w:t xml:space="preserve">служивания, подготовка научно-методических рекомендаций, сборников статей, тезисов и т.д.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изучение и адаптация к условиям региона зарубежного опыта, развитие международного сотрудничества в области социального обслуживания.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Осуществление видов деятельности, отвечающих уставным целям Центра, но требующих специального разрешения в соответствии с законодательством Российской Федерации, производится на основании лицензии. </w:t>
      </w:r>
    </w:p>
    <w:p w:rsidR="0018201A" w:rsidRPr="007B7AE3" w:rsidRDefault="0018201A" w:rsidP="00F44F72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Категориями и группами населения, которым Центр оказывает социальные услуги, являются:</w:t>
      </w:r>
    </w:p>
    <w:p w:rsidR="0018201A" w:rsidRPr="007B7AE3" w:rsidRDefault="0018201A" w:rsidP="00F44F72">
      <w:pPr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Семьи: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многодетные, неполные, бездетные, разводящиеся, молодые,  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  несовершеннолетних родителей;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малообеспеченные;</w:t>
      </w:r>
    </w:p>
    <w:p w:rsidR="0018201A" w:rsidRPr="007B7AE3" w:rsidRDefault="00F87F2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55A1">
        <w:rPr>
          <w:rFonts w:ascii="Times New Roman" w:hAnsi="Times New Roman"/>
          <w:sz w:val="28"/>
          <w:szCs w:val="28"/>
        </w:rPr>
        <w:t xml:space="preserve"> </w:t>
      </w:r>
      <w:r w:rsidR="0018201A" w:rsidRPr="007B7AE3">
        <w:rPr>
          <w:rFonts w:ascii="Times New Roman" w:hAnsi="Times New Roman"/>
          <w:sz w:val="28"/>
          <w:szCs w:val="28"/>
        </w:rPr>
        <w:t xml:space="preserve">имеющие в составе  детей с ограниченными возможностями здоровья. </w:t>
      </w:r>
    </w:p>
    <w:p w:rsidR="00F25886" w:rsidRDefault="00F87F22" w:rsidP="00F258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5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8201A" w:rsidRPr="007B7AE3">
        <w:rPr>
          <w:rFonts w:ascii="Times New Roman" w:hAnsi="Times New Roman"/>
          <w:sz w:val="28"/>
          <w:szCs w:val="28"/>
        </w:rPr>
        <w:t>неблагоприятными психологическ</w:t>
      </w:r>
      <w:r>
        <w:rPr>
          <w:rFonts w:ascii="Times New Roman" w:hAnsi="Times New Roman"/>
          <w:sz w:val="28"/>
          <w:szCs w:val="28"/>
        </w:rPr>
        <w:t xml:space="preserve">им микроклиматом, эмоционально-конфликтными отношениями, </w:t>
      </w:r>
      <w:r w:rsidR="0018201A" w:rsidRPr="007B7AE3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 xml:space="preserve">дагогической несостоятельностью </w:t>
      </w:r>
      <w:r w:rsidR="0018201A" w:rsidRPr="007B7AE3">
        <w:rPr>
          <w:rFonts w:ascii="Times New Roman" w:hAnsi="Times New Roman"/>
          <w:sz w:val="28"/>
          <w:szCs w:val="28"/>
        </w:rPr>
        <w:t>родителей, жестоким обращением с детьми;</w:t>
      </w:r>
    </w:p>
    <w:p w:rsidR="00962FB9" w:rsidRDefault="0018201A" w:rsidP="002C39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оказавшиеся в трудной жизненной ситуации.</w:t>
      </w:r>
    </w:p>
    <w:p w:rsidR="0018201A" w:rsidRPr="00F25886" w:rsidRDefault="00F25886" w:rsidP="00F25886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3.6.2. </w:t>
      </w:r>
      <w:r w:rsidR="0018201A" w:rsidRPr="00F25886">
        <w:rPr>
          <w:rFonts w:ascii="Times New Roman" w:hAnsi="Times New Roman"/>
          <w:sz w:val="28"/>
          <w:szCs w:val="28"/>
        </w:rPr>
        <w:t>Несовершеннолетние: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оставшиеся без попечения родителей или иных законных представителей;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проживающие в семьях, находящихся в социально опасном положении;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заблудившиеся или подкинутые;</w:t>
      </w:r>
    </w:p>
    <w:p w:rsidR="0018201A" w:rsidRPr="007B7AE3" w:rsidRDefault="00F25886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201A" w:rsidRPr="007B7AE3">
        <w:rPr>
          <w:rFonts w:ascii="Times New Roman" w:hAnsi="Times New Roman"/>
          <w:sz w:val="28"/>
          <w:szCs w:val="28"/>
        </w:rPr>
        <w:t xml:space="preserve">самовольно оставившие семью, самовольно ушедшие из образовательных   учреждений для детей – сирот и детей, оставшихся без попечения родителей, или других детских учреждений, за исключением лиц, самовольно ушедших из специализированных учебно – воспитательных учреждений закрытого типа;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не имеющие места жительства, места пребывания и (или) средств к</w:t>
      </w:r>
    </w:p>
    <w:p w:rsidR="0018201A" w:rsidRPr="007B7AE3" w:rsidRDefault="0018201A" w:rsidP="00F258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существованию;</w:t>
      </w:r>
    </w:p>
    <w:p w:rsidR="0018201A" w:rsidRPr="007B7AE3" w:rsidRDefault="0018201A" w:rsidP="00F258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оказавшиеся в иной трудной жизненной ситуации и нуждающиеся в социальной помощи и (или) реабилитации.</w:t>
      </w:r>
    </w:p>
    <w:p w:rsidR="0018201A" w:rsidRPr="007B7AE3" w:rsidRDefault="002C39E0" w:rsidP="00F258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5886">
        <w:rPr>
          <w:rFonts w:ascii="Times New Roman" w:hAnsi="Times New Roman"/>
          <w:sz w:val="28"/>
          <w:szCs w:val="28"/>
        </w:rPr>
        <w:t xml:space="preserve">3.6.3. </w:t>
      </w:r>
      <w:r w:rsidR="0018201A" w:rsidRPr="007B7AE3">
        <w:rPr>
          <w:rFonts w:ascii="Times New Roman" w:hAnsi="Times New Roman"/>
          <w:sz w:val="28"/>
          <w:szCs w:val="28"/>
        </w:rPr>
        <w:t>Клиенты имеют право обратиться в Центр лично, по телефону, а также направить письменное заявление или просьбу. Допускается анонимное обращение клиентов для получения отдельных видов помощи. Общение между клиентами и сотрудниками Центра может происходить вне Центра. По приглашению семей сотрудники Центра могут обслуживать клиентов на дому</w:t>
      </w:r>
      <w:r w:rsidR="00962FB9">
        <w:rPr>
          <w:rFonts w:ascii="Times New Roman" w:hAnsi="Times New Roman"/>
          <w:sz w:val="28"/>
          <w:szCs w:val="28"/>
        </w:rPr>
        <w:t xml:space="preserve"> в пределах своих полномочий</w:t>
      </w:r>
      <w:r w:rsidR="0018201A" w:rsidRPr="007B7AE3">
        <w:rPr>
          <w:rFonts w:ascii="Times New Roman" w:hAnsi="Times New Roman"/>
          <w:sz w:val="28"/>
          <w:szCs w:val="28"/>
        </w:rPr>
        <w:t>.</w:t>
      </w:r>
    </w:p>
    <w:p w:rsidR="00F25886" w:rsidRDefault="00F25886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Toc219601602"/>
    </w:p>
    <w:p w:rsidR="002C39E0" w:rsidRDefault="002C39E0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7AE3">
        <w:rPr>
          <w:rFonts w:ascii="Times New Roman" w:hAnsi="Times New Roman"/>
          <w:b/>
          <w:bCs/>
          <w:sz w:val="28"/>
          <w:szCs w:val="28"/>
        </w:rPr>
        <w:lastRenderedPageBreak/>
        <w:t xml:space="preserve"> 4. Имущество, финансы и хозяйственная деятельность Центр</w:t>
      </w:r>
      <w:bookmarkEnd w:id="3"/>
      <w:r w:rsidRPr="007B7AE3">
        <w:rPr>
          <w:rFonts w:ascii="Times New Roman" w:hAnsi="Times New Roman"/>
          <w:b/>
          <w:bCs/>
          <w:sz w:val="28"/>
          <w:szCs w:val="28"/>
        </w:rPr>
        <w:t>а</w:t>
      </w:r>
      <w:r w:rsidR="0026343B">
        <w:rPr>
          <w:rFonts w:ascii="Times New Roman" w:hAnsi="Times New Roman"/>
          <w:b/>
          <w:bCs/>
          <w:sz w:val="28"/>
          <w:szCs w:val="28"/>
        </w:rPr>
        <w:t>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Комитет по управлению государственным имуществом администрации Кемеровской</w:t>
      </w:r>
      <w:r w:rsidRPr="007B7AE3">
        <w:rPr>
          <w:rFonts w:ascii="Times New Roman" w:hAnsi="Times New Roman"/>
          <w:sz w:val="28"/>
          <w:szCs w:val="28"/>
        </w:rPr>
        <w:tab/>
        <w:t>области закрепляет за Центром недвижимое имущество на праве безвозмездного пользования. Данное имущество является собственностью  Кемеровской области. Комитет по управлению муниципальным имуществом администрации Яшкинского муниципального   района закрепляет за Центром недвижимое и движимое имущество на праве оператив</w:t>
      </w:r>
      <w:r w:rsidRPr="007B7AE3">
        <w:rPr>
          <w:rFonts w:ascii="Times New Roman" w:hAnsi="Times New Roman"/>
          <w:sz w:val="28"/>
          <w:szCs w:val="28"/>
        </w:rPr>
        <w:softHyphen/>
        <w:t xml:space="preserve">ного управления. Данное имущество является собственностью Яшкинского муниципального района.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владеет, пользуется и распоряжается закрепленным за ним имуществом в соответствии с его назначением, целями своей деятельности в пределах полномочий уставного законодательства.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При осуществлении оперативного управления имуществом, Центр обязан: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эффективно использовать закрепленное за ним, на праве оперативного пользования, имущество;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не допускать ухудшения технического состояния имущества, кроме случаев, связанных с нормативным износом в процессе эксплуатации;</w:t>
      </w:r>
    </w:p>
    <w:p w:rsidR="0018201A" w:rsidRPr="007B7AE3" w:rsidRDefault="0026343B" w:rsidP="002634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18201A" w:rsidRPr="007B7AE3">
        <w:rPr>
          <w:rFonts w:ascii="Times New Roman" w:hAnsi="Times New Roman"/>
          <w:sz w:val="28"/>
          <w:szCs w:val="28"/>
        </w:rPr>
        <w:t>начислять    амортизационные    отчисления</w:t>
      </w:r>
      <w:r>
        <w:rPr>
          <w:rFonts w:ascii="Times New Roman" w:hAnsi="Times New Roman"/>
          <w:sz w:val="28"/>
          <w:szCs w:val="28"/>
        </w:rPr>
        <w:t>    на   изнашиваемую    часть</w:t>
      </w:r>
      <w:r w:rsidR="0018201A" w:rsidRPr="007B7AE3">
        <w:rPr>
          <w:rFonts w:ascii="Times New Roman" w:hAnsi="Times New Roman"/>
          <w:sz w:val="28"/>
          <w:szCs w:val="28"/>
        </w:rPr>
        <w:t xml:space="preserve"> имущества;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осуществлять технический и капитальный ремонт в пределах утвержденной бюджетной сметы.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Имущество, приобретенное за счет средств  областного бюджета,  а также областных внебюджетных фондов, поступает в оперативное управление Центра, в порядке, предусмотренном действующим законодательством.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несет полную ответственность за сохранность закрепленного за ним имущества, надлежащую эксплуатацию и использование имущества по назначению.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Центр отвечает по своим обязательствам находящимися в его распоряжении денежными средствами.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не вправе отчуждать или иными способами распоряжаться закрепленным за ним собственником имуществом и имуществом, приобретенным за счет бюджетных средств, выделенных ему собственником. Имущество и средства Центра отражаются на его балансе и используются в соответствии с действующим законодательством.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Источником формирования имущества и финансовых ресурсов являются: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средства, получаемые из областного бюджета;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имущество, переданное собственником или уполномоченным органом для    ведения основных видов деятельности; </w:t>
      </w:r>
    </w:p>
    <w:p w:rsidR="0018201A" w:rsidRPr="007B7AE3" w:rsidRDefault="0026343B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201A" w:rsidRPr="007B7AE3">
        <w:rPr>
          <w:rFonts w:ascii="Times New Roman" w:hAnsi="Times New Roman"/>
          <w:sz w:val="28"/>
          <w:szCs w:val="28"/>
        </w:rPr>
        <w:t>другие источники в соответствии с действующим законодательством.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финансируется за счет средств, выделенных из областного бюджета, имеет годовую бюджетную смету  и штатное расписание, которое утверждае</w:t>
      </w:r>
      <w:r w:rsidRPr="007B7AE3">
        <w:rPr>
          <w:rFonts w:ascii="Times New Roman" w:hAnsi="Times New Roman"/>
          <w:sz w:val="28"/>
          <w:szCs w:val="28"/>
        </w:rPr>
        <w:softHyphen/>
        <w:t xml:space="preserve">тся директором Центра и согласовывается Учредителем в пределах выделенных ассигнований.  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определяет  объемы финансирования  деятельности и  материально-технического обеспечения;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утверждает годовой отчет и годовой бухгалтерский баланс;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Финансово-хозяйственная деятельность Центра осуществляется в соответствии с утвержденной бюджетной сметой  и направляется на рациональное и экономное расходование бюджетных  средств.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имеет право: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привлекать для осуществления реализации своих целей и направлений деятельности на договорной основе другие организации различных форм собственности;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приобретать или арендовать основные средства за счет имеющихся у него финансовых ресурсов с согласия Учредителя;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>- планировать свою деятельность и определять перспективы развития;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создать  филиалы без права юридического лица, действующие на основании положений, утвержденных Центром, по согласованию с Учредителем.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Центр строит свои отношения с третьими лицами  в сфере хозяйственной деятельности на основе договоров, контрактов и соглашений. </w:t>
      </w:r>
    </w:p>
    <w:p w:rsidR="0018201A" w:rsidRPr="007B7AE3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Центр ведет бухгалтерский учет и представляет информацию о своей деятельности в органы государственной статистики и налоговые органы, Учредителю и иным лицам в соответствии с законодательством Российской Федерации, Кемеровской области и настоящим Уставом</w:t>
      </w:r>
    </w:p>
    <w:p w:rsidR="0018201A" w:rsidRPr="00033B16" w:rsidRDefault="0018201A" w:rsidP="00F44F72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>Контроль и проверка финансово-хозяйственной деятельности Цент</w:t>
      </w:r>
      <w:r w:rsidR="002C39E0" w:rsidRPr="00033B16">
        <w:rPr>
          <w:rFonts w:ascii="Times New Roman" w:hAnsi="Times New Roman"/>
          <w:sz w:val="28"/>
          <w:szCs w:val="28"/>
        </w:rPr>
        <w:t>ра осуществляется Учредителем, Ф</w:t>
      </w:r>
      <w:r w:rsidRPr="00033B16">
        <w:rPr>
          <w:rFonts w:ascii="Times New Roman" w:hAnsi="Times New Roman"/>
          <w:sz w:val="28"/>
          <w:szCs w:val="28"/>
        </w:rPr>
        <w:t>инансовым управлением по Яшкинскому району, а также другими органами в пределах их прав и компетенции, установленных действующим законодательством.</w:t>
      </w:r>
    </w:p>
    <w:p w:rsidR="0018201A" w:rsidRPr="00962FB9" w:rsidRDefault="0018201A" w:rsidP="001F39DF">
      <w:pPr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>Центр обязан расходовать средства областного бюджета строго  в соответствии с доведенными лимитами бюджетных ассигнований и утвержденной бюджетной</w:t>
      </w:r>
      <w:r w:rsidRPr="00962FB9">
        <w:rPr>
          <w:rFonts w:ascii="Times New Roman" w:hAnsi="Times New Roman"/>
          <w:sz w:val="28"/>
          <w:szCs w:val="28"/>
        </w:rPr>
        <w:t xml:space="preserve"> сметой.</w:t>
      </w:r>
    </w:p>
    <w:p w:rsidR="00C65ADC" w:rsidRPr="00962FB9" w:rsidRDefault="00962FB9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4.18</w:t>
      </w:r>
      <w:r w:rsidR="002C39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Центр обязан расходовать средства областного бюджета строго в соответствии с </w:t>
      </w:r>
      <w:r w:rsidR="002C39E0">
        <w:rPr>
          <w:rFonts w:ascii="Times New Roman" w:hAnsi="Times New Roman"/>
          <w:sz w:val="28"/>
          <w:szCs w:val="28"/>
        </w:rPr>
        <w:t>доведенными лимитами бюджетных ас</w:t>
      </w:r>
      <w:r>
        <w:rPr>
          <w:rFonts w:ascii="Times New Roman" w:hAnsi="Times New Roman"/>
          <w:sz w:val="28"/>
          <w:szCs w:val="28"/>
        </w:rPr>
        <w:t>сигнований и утвержденной бюджетной сметой.</w:t>
      </w:r>
    </w:p>
    <w:p w:rsidR="0018201A" w:rsidRPr="007B7AE3" w:rsidRDefault="0018201A" w:rsidP="002C39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8201A" w:rsidRPr="007B7AE3" w:rsidRDefault="0018201A" w:rsidP="002C39E0">
      <w:pPr>
        <w:pStyle w:val="af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AE3">
        <w:rPr>
          <w:rFonts w:ascii="Times New Roman" w:hAnsi="Times New Roman"/>
          <w:b/>
          <w:sz w:val="28"/>
          <w:szCs w:val="28"/>
        </w:rPr>
        <w:t>Условия приёма, содержания и выпуск</w:t>
      </w:r>
      <w:r w:rsidR="0099774D" w:rsidRPr="007B7AE3">
        <w:rPr>
          <w:rFonts w:ascii="Times New Roman" w:hAnsi="Times New Roman"/>
          <w:b/>
          <w:sz w:val="28"/>
          <w:szCs w:val="28"/>
        </w:rPr>
        <w:t>а</w:t>
      </w:r>
    </w:p>
    <w:p w:rsidR="0018201A" w:rsidRPr="007B7AE3" w:rsidRDefault="0018201A" w:rsidP="002C39E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b/>
          <w:sz w:val="28"/>
          <w:szCs w:val="28"/>
        </w:rPr>
        <w:t>из учреждения несовершеннолетних</w:t>
      </w:r>
      <w:r w:rsidRPr="007B7AE3">
        <w:rPr>
          <w:rFonts w:ascii="Times New Roman" w:hAnsi="Times New Roman"/>
          <w:sz w:val="28"/>
          <w:szCs w:val="28"/>
        </w:rPr>
        <w:t>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01A" w:rsidRPr="007B7AE3" w:rsidRDefault="0099774D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5.1. В МКУ «Социально</w:t>
      </w:r>
      <w:r w:rsidR="0018201A" w:rsidRPr="007B7AE3">
        <w:rPr>
          <w:rFonts w:ascii="Times New Roman" w:hAnsi="Times New Roman"/>
          <w:sz w:val="28"/>
          <w:szCs w:val="28"/>
        </w:rPr>
        <w:t>-реабилитационный центр для несовершеннолетних»  в установленном порядке круглосуточно  принимаются несовершеннолетние  в  возрасте  от  3-х до 18 лет: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оставшиеся без попечения родителей или иных законных представителей;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- проживающие в семьях, находящихся в социально-опасном положении;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заблудившиеся или подкинутые;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отказавшиеся жить в семье или учреждениях для детей-сирот и детей, оставшихся без попечения родителей.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не имеющие места жительства, места пребывания и (или) средств к существованию.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подвергшиеся физическому и психологическому насилию;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оказавшиеся в иной трудной жизненной ситуации и нуждающиеся в социальной помощи и (или) реабилитации.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5.2.  Основанием  помещения  несовершеннолетних в МКУ «Социально-реабилитационный центр    для  несовершеннолетних»   являются: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 личное  обращение несовершеннолетнего;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заявление родителей или иных его законных представителей с учетом мнения несовершеннолетнего, достигшего возраста  10 лет, за исключением случаев, когда учет мнения несовершеннолетнего противоречит его интересам;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направление органа управления социальной защиты населения или согласован</w:t>
      </w:r>
      <w:r w:rsidR="00443240">
        <w:rPr>
          <w:rFonts w:ascii="Times New Roman" w:hAnsi="Times New Roman"/>
          <w:sz w:val="28"/>
          <w:szCs w:val="28"/>
        </w:rPr>
        <w:t>н</w:t>
      </w:r>
      <w:r w:rsidRPr="007B7AE3">
        <w:rPr>
          <w:rFonts w:ascii="Times New Roman" w:hAnsi="Times New Roman"/>
          <w:sz w:val="28"/>
          <w:szCs w:val="28"/>
        </w:rPr>
        <w:t>о</w:t>
      </w:r>
      <w:r w:rsidR="00443240">
        <w:rPr>
          <w:rFonts w:ascii="Times New Roman" w:hAnsi="Times New Roman"/>
          <w:sz w:val="28"/>
          <w:szCs w:val="28"/>
        </w:rPr>
        <w:t>е</w:t>
      </w:r>
      <w:r w:rsidRPr="007B7AE3">
        <w:rPr>
          <w:rFonts w:ascii="Times New Roman" w:hAnsi="Times New Roman"/>
          <w:sz w:val="28"/>
          <w:szCs w:val="28"/>
        </w:rPr>
        <w:t xml:space="preserve"> с этим органом ходатайство должностного лица органа или учреждения системы профилактики безнадзорности и правонарушений несовершеннолетних;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постановление лица, производящего дознание, следователя, прокурора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акт оперативного дежурного районного  отдела внутренних дел, отдела (управления) внутренних дел на транспорте о необходимости приема </w:t>
      </w:r>
      <w:r w:rsidRPr="007B7AE3">
        <w:rPr>
          <w:rFonts w:ascii="Times New Roman" w:hAnsi="Times New Roman"/>
          <w:sz w:val="28"/>
          <w:szCs w:val="28"/>
        </w:rPr>
        <w:lastRenderedPageBreak/>
        <w:t xml:space="preserve">несовершеннолетнего в специализированное учреждение для несовершеннолетних, нуждающихся в социальной реабилитации.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При обращении должностного лица органа или учреждения системы профилактики безнадзорности и правонарушений с просьбой о направлении несовершеннолетнего в Центр, в ходатайстве отражаются основные сведения о ребёнке, его семье, обстоятельства, делающие необходимым помещение ребёнка в учреждение.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В случае избрания органом опеки  и попечительства устройства детей, оставшихся без попечения родителей в Центр</w:t>
      </w:r>
      <w:r w:rsidR="00443240">
        <w:rPr>
          <w:rFonts w:ascii="Times New Roman" w:hAnsi="Times New Roman"/>
          <w:sz w:val="28"/>
          <w:szCs w:val="28"/>
        </w:rPr>
        <w:t>,</w:t>
      </w:r>
      <w:r w:rsidRPr="007B7AE3">
        <w:rPr>
          <w:rFonts w:ascii="Times New Roman" w:hAnsi="Times New Roman"/>
          <w:sz w:val="28"/>
          <w:szCs w:val="28"/>
        </w:rPr>
        <w:t xml:space="preserve"> к ходатайству прилагается акт обследования условий жизни ребёнка с отражением факта отсутствия попечения со стороны его родителей или родственников.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5.3. Не допускается приём в Центр несовершеннолетних: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находящихся  в  состоянии алкогольного и наркотического опьянения;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 явными признаками обострения психического заболевания;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совершивших правонарушения и преступления. </w:t>
      </w:r>
    </w:p>
    <w:p w:rsidR="0018201A" w:rsidRPr="007B7AE3" w:rsidRDefault="0018201A" w:rsidP="00987D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- с заболеваниями, требующими  активного  медицинского   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вмешательства;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самовольно ушедшие из учебно-воспитательных учреждений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закрытого типа.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5.4. При приёме в учреждение производится медицинский осмотр несовершеннолетнего</w:t>
      </w:r>
      <w:r w:rsidR="00B116BF">
        <w:rPr>
          <w:rFonts w:ascii="Times New Roman" w:hAnsi="Times New Roman"/>
          <w:sz w:val="28"/>
          <w:szCs w:val="28"/>
        </w:rPr>
        <w:t xml:space="preserve">  </w:t>
      </w:r>
      <w:r w:rsidR="00962FB9">
        <w:rPr>
          <w:rFonts w:ascii="Times New Roman" w:hAnsi="Times New Roman"/>
          <w:sz w:val="28"/>
          <w:szCs w:val="28"/>
        </w:rPr>
        <w:t>в МБУЗ «Яшкинская центральная районная больница»</w:t>
      </w:r>
      <w:r w:rsidRPr="007B7AE3">
        <w:rPr>
          <w:rFonts w:ascii="Times New Roman" w:hAnsi="Times New Roman"/>
          <w:sz w:val="28"/>
          <w:szCs w:val="28"/>
        </w:rPr>
        <w:t>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5.5. Ценные вещи, предметы, представляющие опасность для жизни и здоровья несовершеннолетнего и окружающих, принимаются учреждением на хранение.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5.6. Сведения о поступившем  в учреждение несовершеннолетнем заносится в журнал учёта лиц, находящихся в учреждении.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5.7.  Несовершеннолетние зачисляются в учреждение приказом директора, на </w:t>
      </w:r>
      <w:r w:rsidR="00A55B8E">
        <w:rPr>
          <w:rFonts w:ascii="Times New Roman" w:hAnsi="Times New Roman"/>
          <w:sz w:val="28"/>
          <w:szCs w:val="28"/>
        </w:rPr>
        <w:t>них</w:t>
      </w:r>
      <w:r w:rsidRPr="007B7AE3">
        <w:rPr>
          <w:rFonts w:ascii="Times New Roman" w:hAnsi="Times New Roman"/>
          <w:sz w:val="28"/>
          <w:szCs w:val="28"/>
        </w:rPr>
        <w:t xml:space="preserve"> оформляется личное дело.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>5.8. Выпуск несовершеннолетних из учреждения оформляется приказом директора на основании:</w:t>
      </w:r>
    </w:p>
    <w:p w:rsidR="0018201A" w:rsidRPr="007B7AE3" w:rsidRDefault="00E7565B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приказа </w:t>
      </w:r>
      <w:r w:rsidR="0018201A" w:rsidRPr="007B7AE3"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="00583F84">
        <w:rPr>
          <w:rFonts w:ascii="Times New Roman" w:hAnsi="Times New Roman"/>
          <w:sz w:val="28"/>
          <w:szCs w:val="28"/>
        </w:rPr>
        <w:t xml:space="preserve"> </w:t>
      </w:r>
      <w:r w:rsidR="0044324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Яшкинского муниципального района,</w:t>
      </w:r>
      <w:r w:rsidR="00583F84">
        <w:rPr>
          <w:rFonts w:ascii="Times New Roman" w:hAnsi="Times New Roman"/>
          <w:sz w:val="28"/>
          <w:szCs w:val="28"/>
        </w:rPr>
        <w:t xml:space="preserve"> </w:t>
      </w:r>
      <w:r w:rsidR="00443240">
        <w:rPr>
          <w:rFonts w:ascii="Times New Roman" w:hAnsi="Times New Roman"/>
          <w:sz w:val="28"/>
          <w:szCs w:val="28"/>
        </w:rPr>
        <w:t>(органа</w:t>
      </w:r>
      <w:r w:rsidR="00583F84">
        <w:rPr>
          <w:rFonts w:ascii="Times New Roman" w:hAnsi="Times New Roman"/>
          <w:sz w:val="28"/>
          <w:szCs w:val="28"/>
        </w:rPr>
        <w:t xml:space="preserve"> </w:t>
      </w:r>
      <w:r w:rsidR="00242B40">
        <w:rPr>
          <w:rFonts w:ascii="Times New Roman" w:hAnsi="Times New Roman"/>
          <w:sz w:val="28"/>
          <w:szCs w:val="28"/>
        </w:rPr>
        <w:t>опеки и попечительства</w:t>
      </w:r>
      <w:r w:rsidR="00443240">
        <w:rPr>
          <w:rFonts w:ascii="Times New Roman" w:hAnsi="Times New Roman"/>
          <w:sz w:val="28"/>
          <w:szCs w:val="28"/>
        </w:rPr>
        <w:t>)</w:t>
      </w:r>
      <w:r w:rsidR="0018201A" w:rsidRPr="007B7AE3">
        <w:rPr>
          <w:rFonts w:ascii="Times New Roman" w:hAnsi="Times New Roman"/>
          <w:sz w:val="28"/>
          <w:szCs w:val="28"/>
        </w:rPr>
        <w:t xml:space="preserve"> о передаче несовершеннолетнего под опеку  </w:t>
      </w:r>
      <w:r w:rsidR="00290B27" w:rsidRPr="007B7AE3">
        <w:rPr>
          <w:rFonts w:ascii="Times New Roman" w:hAnsi="Times New Roman"/>
          <w:sz w:val="28"/>
          <w:szCs w:val="28"/>
        </w:rPr>
        <w:t>(попечите</w:t>
      </w:r>
      <w:r w:rsidR="00F42C0B" w:rsidRPr="007B7AE3">
        <w:rPr>
          <w:rFonts w:ascii="Times New Roman" w:hAnsi="Times New Roman"/>
          <w:sz w:val="28"/>
          <w:szCs w:val="28"/>
        </w:rPr>
        <w:t>льство)</w:t>
      </w:r>
      <w:r w:rsidR="0018201A" w:rsidRPr="007B7AE3">
        <w:rPr>
          <w:rFonts w:ascii="Times New Roman" w:hAnsi="Times New Roman"/>
          <w:sz w:val="28"/>
          <w:szCs w:val="28"/>
        </w:rPr>
        <w:t>, в приёмные семьи, в учреждения для детей – сирот и детей, оставшихся без попечения родителей системы образования, зд</w:t>
      </w:r>
      <w:r>
        <w:rPr>
          <w:rFonts w:ascii="Times New Roman" w:hAnsi="Times New Roman"/>
          <w:sz w:val="28"/>
          <w:szCs w:val="28"/>
        </w:rPr>
        <w:t>равоохранения</w:t>
      </w:r>
      <w:r w:rsidR="0018201A" w:rsidRPr="007B7AE3">
        <w:rPr>
          <w:rFonts w:ascii="Times New Roman" w:hAnsi="Times New Roman"/>
          <w:sz w:val="28"/>
          <w:szCs w:val="28"/>
        </w:rPr>
        <w:t xml:space="preserve">.   </w:t>
      </w:r>
    </w:p>
    <w:p w:rsidR="0077049D" w:rsidRPr="00987D20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D20">
        <w:rPr>
          <w:rFonts w:ascii="Times New Roman" w:hAnsi="Times New Roman"/>
          <w:sz w:val="28"/>
          <w:szCs w:val="28"/>
        </w:rPr>
        <w:t xml:space="preserve">-  </w:t>
      </w:r>
      <w:r w:rsidR="00443240">
        <w:rPr>
          <w:rFonts w:ascii="Times New Roman" w:hAnsi="Times New Roman"/>
          <w:sz w:val="28"/>
          <w:szCs w:val="28"/>
        </w:rPr>
        <w:t>согласование с</w:t>
      </w:r>
      <w:r w:rsidR="00180CB4" w:rsidRPr="00987D20">
        <w:rPr>
          <w:rFonts w:ascii="Times New Roman" w:hAnsi="Times New Roman"/>
          <w:sz w:val="28"/>
          <w:szCs w:val="28"/>
        </w:rPr>
        <w:t xml:space="preserve">  должностн</w:t>
      </w:r>
      <w:r w:rsidR="00443240">
        <w:rPr>
          <w:rFonts w:ascii="Times New Roman" w:hAnsi="Times New Roman"/>
          <w:sz w:val="28"/>
          <w:szCs w:val="28"/>
        </w:rPr>
        <w:t>ым</w:t>
      </w:r>
      <w:r w:rsidR="00180CB4" w:rsidRPr="00987D20">
        <w:rPr>
          <w:rFonts w:ascii="Times New Roman" w:hAnsi="Times New Roman"/>
          <w:sz w:val="28"/>
          <w:szCs w:val="28"/>
        </w:rPr>
        <w:t xml:space="preserve"> лиц</w:t>
      </w:r>
      <w:r w:rsidR="00443240">
        <w:rPr>
          <w:rFonts w:ascii="Times New Roman" w:hAnsi="Times New Roman"/>
          <w:sz w:val="28"/>
          <w:szCs w:val="28"/>
        </w:rPr>
        <w:t>ом</w:t>
      </w:r>
      <w:r w:rsidR="00180CB4" w:rsidRPr="00987D20">
        <w:rPr>
          <w:rFonts w:ascii="Times New Roman" w:hAnsi="Times New Roman"/>
          <w:sz w:val="28"/>
          <w:szCs w:val="28"/>
        </w:rPr>
        <w:t xml:space="preserve"> УСЗН или органов  </w:t>
      </w:r>
      <w:r w:rsidRPr="00987D20">
        <w:rPr>
          <w:rFonts w:ascii="Times New Roman" w:hAnsi="Times New Roman"/>
          <w:sz w:val="28"/>
          <w:szCs w:val="28"/>
        </w:rPr>
        <w:t xml:space="preserve"> системы профилактики безнадзорности и пр</w:t>
      </w:r>
      <w:r w:rsidR="0077049D" w:rsidRPr="00987D20">
        <w:rPr>
          <w:rFonts w:ascii="Times New Roman" w:hAnsi="Times New Roman"/>
          <w:sz w:val="28"/>
          <w:szCs w:val="28"/>
        </w:rPr>
        <w:t>авонарушений несовершеннолетних</w:t>
      </w:r>
      <w:r w:rsidR="00180CB4" w:rsidRPr="00987D20">
        <w:rPr>
          <w:rFonts w:ascii="Times New Roman" w:hAnsi="Times New Roman"/>
          <w:sz w:val="28"/>
          <w:szCs w:val="28"/>
        </w:rPr>
        <w:t>.</w:t>
      </w:r>
    </w:p>
    <w:p w:rsidR="0018201A" w:rsidRPr="00987D20" w:rsidRDefault="0077049D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D20">
        <w:rPr>
          <w:rFonts w:ascii="Times New Roman" w:hAnsi="Times New Roman"/>
          <w:sz w:val="28"/>
          <w:szCs w:val="28"/>
        </w:rPr>
        <w:t xml:space="preserve">- </w:t>
      </w:r>
      <w:r w:rsidR="00EA5D9C">
        <w:rPr>
          <w:rFonts w:ascii="Times New Roman" w:hAnsi="Times New Roman"/>
          <w:sz w:val="28"/>
          <w:szCs w:val="28"/>
        </w:rPr>
        <w:t xml:space="preserve"> </w:t>
      </w:r>
      <w:r w:rsidRPr="00987D20">
        <w:rPr>
          <w:rFonts w:ascii="Times New Roman" w:hAnsi="Times New Roman"/>
          <w:sz w:val="28"/>
          <w:szCs w:val="28"/>
        </w:rPr>
        <w:t>заявления</w:t>
      </w:r>
      <w:r w:rsidR="00EA5D9C">
        <w:rPr>
          <w:rFonts w:ascii="Times New Roman" w:hAnsi="Times New Roman"/>
          <w:sz w:val="28"/>
          <w:szCs w:val="28"/>
        </w:rPr>
        <w:t xml:space="preserve"> </w:t>
      </w:r>
      <w:r w:rsidRPr="00987D20">
        <w:rPr>
          <w:rFonts w:ascii="Times New Roman" w:hAnsi="Times New Roman"/>
          <w:sz w:val="28"/>
          <w:szCs w:val="28"/>
        </w:rPr>
        <w:t xml:space="preserve"> несовершеннолетнего или  заявления родителей  (законных представителей) при их личном  обращении в центр для </w:t>
      </w:r>
      <w:r w:rsidR="00180CB4" w:rsidRPr="00987D20">
        <w:rPr>
          <w:rFonts w:ascii="Times New Roman" w:hAnsi="Times New Roman"/>
          <w:sz w:val="28"/>
          <w:szCs w:val="28"/>
        </w:rPr>
        <w:t>помещения несовершеннолетнего при согласовании с УСЗН.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5.9. Несовершеннолетние  содержатся в Центр</w:t>
      </w:r>
      <w:r w:rsidR="0099774D" w:rsidRPr="007B7AE3">
        <w:rPr>
          <w:rFonts w:ascii="Times New Roman" w:hAnsi="Times New Roman"/>
          <w:sz w:val="28"/>
          <w:szCs w:val="28"/>
        </w:rPr>
        <w:t>е</w:t>
      </w:r>
      <w:r w:rsidRPr="007B7AE3">
        <w:rPr>
          <w:rFonts w:ascii="Times New Roman" w:hAnsi="Times New Roman"/>
          <w:sz w:val="28"/>
          <w:szCs w:val="28"/>
        </w:rPr>
        <w:t xml:space="preserve">на полном государственном обеспечении.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5.10. Несовершеннолетние, находятся в Центре в течение времени необход</w:t>
      </w:r>
      <w:r w:rsidR="00290B27" w:rsidRPr="007B7AE3">
        <w:rPr>
          <w:rFonts w:ascii="Times New Roman" w:hAnsi="Times New Roman"/>
          <w:sz w:val="28"/>
          <w:szCs w:val="28"/>
        </w:rPr>
        <w:t xml:space="preserve">имого для оказания им </w:t>
      </w:r>
      <w:r w:rsidRPr="007B7AE3">
        <w:rPr>
          <w:rFonts w:ascii="Times New Roman" w:hAnsi="Times New Roman"/>
          <w:sz w:val="28"/>
          <w:szCs w:val="28"/>
        </w:rPr>
        <w:t xml:space="preserve"> социальной помощи и решения вопросов дальнейшего устройства в соответствии с законодательством Российской Федерации.</w:t>
      </w:r>
    </w:p>
    <w:p w:rsidR="00AF6948" w:rsidRDefault="00AF6948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201A" w:rsidRPr="002C39E0" w:rsidRDefault="00CA272A" w:rsidP="002C39E0">
      <w:pPr>
        <w:pStyle w:val="af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Структурные подразделения</w:t>
      </w:r>
      <w:r w:rsidR="003E19A2" w:rsidRPr="002C39E0">
        <w:rPr>
          <w:rFonts w:ascii="Times New Roman" w:hAnsi="Times New Roman"/>
          <w:b/>
          <w:sz w:val="28"/>
          <w:szCs w:val="28"/>
        </w:rPr>
        <w:t xml:space="preserve"> Центра</w:t>
      </w:r>
      <w:r w:rsidR="002058A9" w:rsidRPr="002C39E0">
        <w:rPr>
          <w:rFonts w:ascii="Times New Roman" w:hAnsi="Times New Roman"/>
          <w:b/>
          <w:sz w:val="28"/>
          <w:szCs w:val="28"/>
        </w:rPr>
        <w:t>.</w:t>
      </w:r>
    </w:p>
    <w:p w:rsidR="002C39E0" w:rsidRPr="002C39E0" w:rsidRDefault="002C39E0" w:rsidP="002C39E0">
      <w:pPr>
        <w:pStyle w:val="af3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E19A2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6.1.  В струк</w:t>
      </w:r>
      <w:r w:rsidR="00DE3305">
        <w:rPr>
          <w:rFonts w:ascii="Times New Roman" w:hAnsi="Times New Roman"/>
          <w:sz w:val="28"/>
          <w:szCs w:val="28"/>
        </w:rPr>
        <w:t>туру Центра включаются подразделения</w:t>
      </w:r>
      <w:r w:rsidRPr="007B7AE3">
        <w:rPr>
          <w:rFonts w:ascii="Times New Roman" w:hAnsi="Times New Roman"/>
          <w:sz w:val="28"/>
          <w:szCs w:val="28"/>
        </w:rPr>
        <w:t>, предназначенные для решения     возникающих проблем у семей, имеющих несовершеннолетних детей, и оказания им помощи:</w:t>
      </w:r>
    </w:p>
    <w:p w:rsidR="00CA272A" w:rsidRDefault="00CA272A" w:rsidP="00CA27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A272A">
        <w:rPr>
          <w:rFonts w:ascii="Times New Roman" w:hAnsi="Times New Roman"/>
          <w:sz w:val="28"/>
          <w:szCs w:val="28"/>
        </w:rPr>
        <w:t>Отделение социальной реабилитации несовершеннолетних круглос</w:t>
      </w:r>
      <w:r>
        <w:rPr>
          <w:rFonts w:ascii="Times New Roman" w:hAnsi="Times New Roman"/>
          <w:sz w:val="28"/>
          <w:szCs w:val="28"/>
        </w:rPr>
        <w:t>уточного пребывания на 25 мест;</w:t>
      </w:r>
    </w:p>
    <w:p w:rsidR="00CA272A" w:rsidRDefault="00CA272A" w:rsidP="00CA272A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CA272A">
        <w:rPr>
          <w:rFonts w:ascii="Times New Roman" w:hAnsi="Times New Roman"/>
          <w:sz w:val="28"/>
          <w:szCs w:val="28"/>
        </w:rPr>
        <w:t>Отделение социальной диагностики</w:t>
      </w:r>
      <w:r w:rsidR="00A55B8E">
        <w:rPr>
          <w:rFonts w:ascii="Times New Roman" w:hAnsi="Times New Roman"/>
          <w:sz w:val="28"/>
          <w:szCs w:val="28"/>
        </w:rPr>
        <w:t>,</w:t>
      </w:r>
      <w:r w:rsidRPr="00CA272A">
        <w:rPr>
          <w:rFonts w:ascii="Times New Roman" w:hAnsi="Times New Roman"/>
          <w:sz w:val="28"/>
          <w:szCs w:val="28"/>
        </w:rPr>
        <w:t xml:space="preserve"> социально-правовой и психолого-педогогической помощи</w:t>
      </w:r>
      <w:r w:rsidR="00DE3305">
        <w:rPr>
          <w:rFonts w:ascii="Times New Roman" w:hAnsi="Times New Roman"/>
          <w:sz w:val="28"/>
          <w:szCs w:val="28"/>
        </w:rPr>
        <w:t>;</w:t>
      </w:r>
    </w:p>
    <w:p w:rsidR="00DE3305" w:rsidRPr="007B7AE3" w:rsidRDefault="00DE3305" w:rsidP="00DE33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72A" w:rsidRPr="007B7AE3" w:rsidRDefault="00CA272A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19A2" w:rsidRPr="00DE3305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3305">
        <w:rPr>
          <w:rFonts w:ascii="Times New Roman" w:hAnsi="Times New Roman"/>
          <w:b/>
          <w:i/>
          <w:sz w:val="28"/>
          <w:szCs w:val="28"/>
        </w:rPr>
        <w:lastRenderedPageBreak/>
        <w:t xml:space="preserve">6.2. Отделение социальной реабилитации несовершеннолетних круглосуточного пребывания на 25 мест. 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  Отделение предназначается для организации поэтапного выполнения индивидуальных программ социальной реабилитации несовершеннолетних, обеспечивающего: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 - изменение отношения детей и подростков к учебной деятельности, восстановление нарушенных связей со школой, привитие навыков общения с взрослыми и сверстниками на основе норм нравственности;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- восстановление утраченных контактов с семьей и внутри семьи; включение детей и подростков в разнообразные виды деятельности в казенном учреждении и его пределами с учетом возрастных и физиологических особенностей;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- оказание комплексной медико-психолого-педагогической и правовой помощи;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- решение, при необходимости,  вопросов устройства детей и подростков.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В учреждении образуются реабилитационные группы, объединяющие детей и подростков с учетом возраста, формы и степени их социальной дезадаптации.   </w:t>
      </w:r>
    </w:p>
    <w:p w:rsidR="003E19A2" w:rsidRPr="007B7AE3" w:rsidRDefault="00EA5D9C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E19A2" w:rsidRPr="007B7AE3">
        <w:rPr>
          <w:rFonts w:ascii="Times New Roman" w:hAnsi="Times New Roman"/>
          <w:sz w:val="28"/>
          <w:szCs w:val="28"/>
        </w:rPr>
        <w:t xml:space="preserve">- группа детей дошкольного возраста – с 3 до 6 лет        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       - группа мальчиков – с 6 до 18 лет   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       - группа девочек  - </w:t>
      </w:r>
      <w:r w:rsidRPr="007B7AE3">
        <w:rPr>
          <w:rFonts w:ascii="Times New Roman" w:hAnsi="Times New Roman"/>
          <w:sz w:val="28"/>
          <w:szCs w:val="28"/>
          <w:lang w:val="en-US"/>
        </w:rPr>
        <w:t>c</w:t>
      </w:r>
      <w:r w:rsidRPr="007B7AE3">
        <w:rPr>
          <w:rFonts w:ascii="Times New Roman" w:hAnsi="Times New Roman"/>
          <w:sz w:val="28"/>
          <w:szCs w:val="28"/>
        </w:rPr>
        <w:t xml:space="preserve">  6 до 18 лет   </w:t>
      </w:r>
    </w:p>
    <w:p w:rsidR="00F442E8" w:rsidRPr="00CB72CA" w:rsidRDefault="00EA5D9C" w:rsidP="002058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E19A2" w:rsidRPr="007B7AE3">
        <w:rPr>
          <w:rFonts w:ascii="Times New Roman" w:hAnsi="Times New Roman"/>
          <w:sz w:val="28"/>
          <w:szCs w:val="28"/>
        </w:rPr>
        <w:t xml:space="preserve"> - группа детей с ограниченными возможностями</w:t>
      </w:r>
      <w:r w:rsidR="00962FB9">
        <w:rPr>
          <w:rFonts w:ascii="Times New Roman" w:hAnsi="Times New Roman"/>
          <w:sz w:val="28"/>
          <w:szCs w:val="28"/>
        </w:rPr>
        <w:t xml:space="preserve"> здоровья</w:t>
      </w:r>
      <w:r w:rsidR="003E19A2" w:rsidRPr="007B7AE3">
        <w:rPr>
          <w:rFonts w:ascii="Times New Roman" w:hAnsi="Times New Roman"/>
          <w:sz w:val="28"/>
          <w:szCs w:val="28"/>
        </w:rPr>
        <w:t xml:space="preserve"> – </w:t>
      </w:r>
      <w:r w:rsidR="003E19A2" w:rsidRPr="007B7AE3">
        <w:rPr>
          <w:rFonts w:ascii="Times New Roman" w:hAnsi="Times New Roman"/>
          <w:sz w:val="28"/>
          <w:szCs w:val="28"/>
          <w:lang w:val="en-US"/>
        </w:rPr>
        <w:t>c</w:t>
      </w:r>
      <w:r w:rsidR="003E19A2" w:rsidRPr="007B7AE3">
        <w:rPr>
          <w:rFonts w:ascii="Times New Roman" w:hAnsi="Times New Roman"/>
          <w:sz w:val="28"/>
          <w:szCs w:val="28"/>
        </w:rPr>
        <w:t xml:space="preserve"> 3 до 18 лет  </w:t>
      </w:r>
    </w:p>
    <w:p w:rsidR="002058A9" w:rsidRPr="00DE3305" w:rsidRDefault="003E19A2" w:rsidP="002058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3305">
        <w:rPr>
          <w:rFonts w:ascii="Times New Roman" w:hAnsi="Times New Roman"/>
          <w:b/>
          <w:i/>
          <w:sz w:val="28"/>
          <w:szCs w:val="28"/>
        </w:rPr>
        <w:t>Отделение осуществляет:</w:t>
      </w:r>
    </w:p>
    <w:p w:rsidR="002058A9" w:rsidRPr="007B7AE3" w:rsidRDefault="002058A9" w:rsidP="002058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социально-медицинские услуги;</w:t>
      </w:r>
    </w:p>
    <w:p w:rsidR="003E19A2" w:rsidRPr="007B7AE3" w:rsidRDefault="00EA5D9C" w:rsidP="00EA5D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19A2" w:rsidRPr="007B7AE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3E19A2" w:rsidRPr="007B7AE3">
        <w:rPr>
          <w:rFonts w:ascii="Times New Roman" w:hAnsi="Times New Roman"/>
          <w:sz w:val="28"/>
          <w:szCs w:val="28"/>
        </w:rPr>
        <w:t xml:space="preserve">проведение медицинского осмотра детей и подростков в муниципальном </w:t>
      </w:r>
      <w:r w:rsidR="00F442E8">
        <w:rPr>
          <w:rFonts w:ascii="Times New Roman" w:hAnsi="Times New Roman"/>
          <w:sz w:val="28"/>
          <w:szCs w:val="28"/>
        </w:rPr>
        <w:t xml:space="preserve">бюджетном </w:t>
      </w:r>
      <w:r w:rsidR="003E19A2" w:rsidRPr="007B7AE3">
        <w:rPr>
          <w:rFonts w:ascii="Times New Roman" w:hAnsi="Times New Roman"/>
          <w:sz w:val="28"/>
          <w:szCs w:val="28"/>
        </w:rPr>
        <w:t>учреждении здравоохранения Яшкинской центральной районной  больнице;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     - оказание доврачебной помощи (при наличии показаний несовершеннолетние направляются в стационарное медицинское учреждение);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- проведения мероприятий по адаптации к новым условиям проживания;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 -занятия ЛФК с применением комплексов, направленных на профилактику заболеваний: органов дыхания, нарушение осанки, плоскостопия.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- физиолечение(массаж, изокерит и др.);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- фито и витаминотерапию;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 -организацию рационального питания;</w:t>
      </w:r>
    </w:p>
    <w:p w:rsidR="003E19A2" w:rsidRPr="007B7AE3" w:rsidRDefault="003E19A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   - обучение детей и подростков с ограниченными возможностями </w:t>
      </w:r>
      <w:r w:rsidR="00F442E8">
        <w:rPr>
          <w:rFonts w:ascii="Times New Roman" w:hAnsi="Times New Roman"/>
          <w:sz w:val="28"/>
          <w:szCs w:val="28"/>
        </w:rPr>
        <w:t xml:space="preserve">здоровья </w:t>
      </w:r>
      <w:r w:rsidRPr="007B7AE3">
        <w:rPr>
          <w:rFonts w:ascii="Times New Roman" w:hAnsi="Times New Roman"/>
          <w:sz w:val="28"/>
          <w:szCs w:val="28"/>
        </w:rPr>
        <w:t xml:space="preserve">навыкам самообслуживания, социального поведения, самоконтроля, </w:t>
      </w:r>
    </w:p>
    <w:p w:rsidR="008C0A32" w:rsidRPr="007B7AE3" w:rsidRDefault="00547A2D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</w:t>
      </w:r>
      <w:r w:rsidR="008C0A32" w:rsidRPr="007B7AE3">
        <w:rPr>
          <w:rFonts w:ascii="Times New Roman" w:hAnsi="Times New Roman"/>
          <w:sz w:val="28"/>
          <w:szCs w:val="28"/>
        </w:rPr>
        <w:t xml:space="preserve">организацию социокультурного и спортивно-оздоровительных мероприятий; </w:t>
      </w:r>
    </w:p>
    <w:p w:rsidR="008C0A32" w:rsidRPr="007B7AE3" w:rsidRDefault="008C0A3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организацию клубной  и кружковой работы;</w:t>
      </w:r>
    </w:p>
    <w:p w:rsidR="008C0A32" w:rsidRPr="007B7AE3" w:rsidRDefault="008C0A3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социально-психологическую помощь;</w:t>
      </w:r>
    </w:p>
    <w:p w:rsidR="008C0A32" w:rsidRPr="007B7AE3" w:rsidRDefault="008C0A3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консультирование родителей по вопросам особенностей воспитания детей с ограниченными возможностями</w:t>
      </w:r>
      <w:r w:rsidR="00F442E8">
        <w:rPr>
          <w:rFonts w:ascii="Times New Roman" w:hAnsi="Times New Roman"/>
          <w:sz w:val="28"/>
          <w:szCs w:val="28"/>
        </w:rPr>
        <w:t xml:space="preserve"> здоровья</w:t>
      </w:r>
      <w:r w:rsidRPr="007B7AE3">
        <w:rPr>
          <w:rFonts w:ascii="Times New Roman" w:hAnsi="Times New Roman"/>
          <w:sz w:val="28"/>
          <w:szCs w:val="28"/>
        </w:rPr>
        <w:t>, методикам их реабилитации и социальной адаптации, предоставления льгот и преимуществ;</w:t>
      </w:r>
    </w:p>
    <w:p w:rsidR="008C0A32" w:rsidRPr="007B7AE3" w:rsidRDefault="008C0A3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</w:t>
      </w:r>
      <w:r w:rsidR="00EA5D9C">
        <w:rPr>
          <w:rFonts w:ascii="Times New Roman" w:hAnsi="Times New Roman"/>
          <w:sz w:val="28"/>
          <w:szCs w:val="28"/>
        </w:rPr>
        <w:t xml:space="preserve"> </w:t>
      </w:r>
      <w:r w:rsidRPr="007B7AE3">
        <w:rPr>
          <w:rFonts w:ascii="Times New Roman" w:hAnsi="Times New Roman"/>
          <w:sz w:val="28"/>
          <w:szCs w:val="28"/>
        </w:rPr>
        <w:t xml:space="preserve">посещение детей с ограниченными </w:t>
      </w:r>
      <w:r w:rsidR="00EA5D9C">
        <w:rPr>
          <w:rFonts w:ascii="Times New Roman" w:hAnsi="Times New Roman"/>
          <w:sz w:val="28"/>
          <w:szCs w:val="28"/>
        </w:rPr>
        <w:t xml:space="preserve"> </w:t>
      </w:r>
      <w:r w:rsidRPr="007B7AE3">
        <w:rPr>
          <w:rFonts w:ascii="Times New Roman" w:hAnsi="Times New Roman"/>
          <w:sz w:val="28"/>
          <w:szCs w:val="28"/>
        </w:rPr>
        <w:t>возможностями</w:t>
      </w:r>
      <w:r w:rsidR="00F442E8">
        <w:rPr>
          <w:rFonts w:ascii="Times New Roman" w:hAnsi="Times New Roman"/>
          <w:sz w:val="28"/>
          <w:szCs w:val="28"/>
        </w:rPr>
        <w:t xml:space="preserve"> здоровья </w:t>
      </w:r>
      <w:r w:rsidRPr="007B7AE3">
        <w:rPr>
          <w:rFonts w:ascii="Times New Roman" w:hAnsi="Times New Roman"/>
          <w:sz w:val="28"/>
          <w:szCs w:val="28"/>
        </w:rPr>
        <w:t xml:space="preserve"> на дому с целью оказания социально-реабилитационной помощи;</w:t>
      </w:r>
    </w:p>
    <w:p w:rsidR="0018201A" w:rsidRPr="007B7AE3" w:rsidRDefault="008C0A3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дополнительные социальные услуги</w:t>
      </w:r>
      <w:r w:rsidR="002058A9">
        <w:rPr>
          <w:rFonts w:ascii="Times New Roman" w:hAnsi="Times New Roman"/>
          <w:sz w:val="28"/>
          <w:szCs w:val="28"/>
        </w:rPr>
        <w:t>.</w:t>
      </w:r>
    </w:p>
    <w:p w:rsidR="0018201A" w:rsidRPr="00DE3305" w:rsidRDefault="0018201A" w:rsidP="00F44F72">
      <w:pPr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3305">
        <w:rPr>
          <w:rFonts w:ascii="Times New Roman" w:hAnsi="Times New Roman"/>
          <w:b/>
          <w:i/>
          <w:sz w:val="28"/>
          <w:szCs w:val="28"/>
        </w:rPr>
        <w:t xml:space="preserve">Отделение социальной диагностики и социально-правовой </w:t>
      </w:r>
      <w:r w:rsidR="000648AF" w:rsidRPr="00DE3305">
        <w:rPr>
          <w:rFonts w:ascii="Times New Roman" w:hAnsi="Times New Roman"/>
          <w:b/>
          <w:i/>
          <w:sz w:val="28"/>
          <w:szCs w:val="28"/>
        </w:rPr>
        <w:t>и психолого-педогогической</w:t>
      </w:r>
      <w:r w:rsidR="002058A9" w:rsidRPr="00DE3305">
        <w:rPr>
          <w:rFonts w:ascii="Times New Roman" w:hAnsi="Times New Roman"/>
          <w:b/>
          <w:i/>
          <w:sz w:val="28"/>
          <w:szCs w:val="28"/>
        </w:rPr>
        <w:t>помощи</w:t>
      </w:r>
      <w:r w:rsidRPr="00DE3305">
        <w:rPr>
          <w:rFonts w:ascii="Times New Roman" w:hAnsi="Times New Roman"/>
          <w:b/>
          <w:i/>
          <w:sz w:val="28"/>
          <w:szCs w:val="28"/>
        </w:rPr>
        <w:t>.</w:t>
      </w:r>
    </w:p>
    <w:p w:rsidR="000648AF" w:rsidRPr="00DE3305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3305">
        <w:rPr>
          <w:rFonts w:ascii="Times New Roman" w:hAnsi="Times New Roman"/>
          <w:b/>
          <w:i/>
          <w:sz w:val="28"/>
          <w:szCs w:val="28"/>
        </w:rPr>
        <w:t>Отделение осуществляет:</w:t>
      </w:r>
    </w:p>
    <w:p w:rsidR="000648AF" w:rsidRPr="007B7AE3" w:rsidRDefault="000648AF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</w:t>
      </w:r>
      <w:r w:rsidR="00EA5D9C">
        <w:rPr>
          <w:rFonts w:ascii="Times New Roman" w:hAnsi="Times New Roman"/>
          <w:sz w:val="28"/>
          <w:szCs w:val="28"/>
        </w:rPr>
        <w:t xml:space="preserve">  </w:t>
      </w:r>
      <w:r w:rsidRPr="007B7AE3">
        <w:rPr>
          <w:rFonts w:ascii="Times New Roman" w:hAnsi="Times New Roman"/>
          <w:sz w:val="28"/>
          <w:szCs w:val="28"/>
        </w:rPr>
        <w:t>прием граждан, выявление и учет потребностей в социальных услугах у семей и детей, проживающих на территории Яшкинского муниципального района;</w:t>
      </w:r>
    </w:p>
    <w:p w:rsidR="0018201A" w:rsidRPr="007B7AE3" w:rsidRDefault="000648AF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>-рассмотрение обращений граждан, консультирования по вопросам социальной поддержки;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учет семей района, находящихся в социально опасном положении и не занятых учебно-производственным трудом подростков;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выявление семей и детей группы «социального риска»;</w:t>
      </w:r>
    </w:p>
    <w:p w:rsidR="0018201A" w:rsidRPr="007B7AE3" w:rsidRDefault="002058A9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201A" w:rsidRPr="007B7AE3">
        <w:rPr>
          <w:rFonts w:ascii="Times New Roman" w:hAnsi="Times New Roman"/>
          <w:sz w:val="28"/>
          <w:szCs w:val="28"/>
        </w:rPr>
        <w:t>социальный патронаж несовершеннолетних детей, склонных к асоциальным поступкам и противоправному поведению;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выявление источников и причин социальной</w:t>
      </w:r>
      <w:r w:rsidR="00506130">
        <w:rPr>
          <w:rFonts w:ascii="Times New Roman" w:hAnsi="Times New Roman"/>
          <w:sz w:val="28"/>
          <w:szCs w:val="28"/>
        </w:rPr>
        <w:t xml:space="preserve"> </w:t>
      </w:r>
      <w:r w:rsidRPr="007B7AE3">
        <w:rPr>
          <w:rFonts w:ascii="Times New Roman" w:hAnsi="Times New Roman"/>
          <w:sz w:val="28"/>
          <w:szCs w:val="28"/>
        </w:rPr>
        <w:t>дезадаптации несовершеннолетних;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социально-профилактическую работу с семьями и детьми группы «социального риска»;</w:t>
      </w:r>
    </w:p>
    <w:p w:rsidR="0018201A" w:rsidRPr="007B7AE3" w:rsidRDefault="002058A9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201A" w:rsidRPr="007B7AE3">
        <w:rPr>
          <w:rFonts w:ascii="Times New Roman" w:hAnsi="Times New Roman"/>
          <w:sz w:val="28"/>
          <w:szCs w:val="28"/>
        </w:rPr>
        <w:t>организацию проведения психолого-медико-педагогического обследования, направленного на установление форм и степени социальной дезадаптации несовершеннолетних;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взаимодействие с другими службами района в системе профилактики безнадзорности и правонарушений несовершеннолетних;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психологическое сопровождение: психодиагностика с целью определения путей коррекции, индивидуальные и групповые психокоррекционные занятия; мероприятия по оздоровлению детей;</w:t>
      </w:r>
    </w:p>
    <w:p w:rsidR="0037515D" w:rsidRPr="007B7AE3" w:rsidRDefault="002058A9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06130">
        <w:rPr>
          <w:rFonts w:ascii="Times New Roman" w:hAnsi="Times New Roman"/>
          <w:sz w:val="28"/>
          <w:szCs w:val="28"/>
        </w:rPr>
        <w:t xml:space="preserve"> </w:t>
      </w:r>
      <w:r w:rsidR="0018201A" w:rsidRPr="007B7AE3">
        <w:rPr>
          <w:rFonts w:ascii="Times New Roman" w:hAnsi="Times New Roman"/>
          <w:sz w:val="28"/>
          <w:szCs w:val="28"/>
        </w:rPr>
        <w:t>социально-психологическую коррекцию: трудотерапия, музыкотерапия, театротерапия, занятия по профилактике наркотической зависимости и других вредных привычек, развивающая и реабилитационная деятельность по индивидуальным и групповым программам средствами арттерапии, изотерапии, сказкотерапии и др.;</w:t>
      </w:r>
    </w:p>
    <w:p w:rsidR="007A6171" w:rsidRPr="007B7AE3" w:rsidRDefault="007A6171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консультативную и практическую помощь гражданам в воспитании детей, обучении детей и родителей здоровому образу жизни, поддержании психического и физического здоровья, успешном разрешении семейных конфликтов и иных вопросов; </w:t>
      </w:r>
    </w:p>
    <w:p w:rsidR="007A6171" w:rsidRPr="007B7AE3" w:rsidRDefault="007A6171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</w:t>
      </w:r>
      <w:r w:rsidR="00D106BD">
        <w:rPr>
          <w:rFonts w:ascii="Times New Roman" w:hAnsi="Times New Roman"/>
          <w:sz w:val="28"/>
          <w:szCs w:val="28"/>
        </w:rPr>
        <w:t xml:space="preserve"> </w:t>
      </w:r>
      <w:r w:rsidRPr="007B7AE3">
        <w:rPr>
          <w:rFonts w:ascii="Times New Roman" w:hAnsi="Times New Roman"/>
          <w:sz w:val="28"/>
          <w:szCs w:val="28"/>
        </w:rPr>
        <w:t xml:space="preserve">психологическую коррекцию нарушений общения у детей, искажений в психическом развитии ребенка, неблагоприятных форм </w:t>
      </w:r>
      <w:r w:rsidRPr="007B7AE3">
        <w:rPr>
          <w:rFonts w:ascii="Times New Roman" w:hAnsi="Times New Roman"/>
          <w:sz w:val="28"/>
          <w:szCs w:val="28"/>
        </w:rPr>
        <w:lastRenderedPageBreak/>
        <w:t>эмоционального реагирования и стереотипов  поведения, конфликтных взаимоотношений родителей с детьми и подростками, неадекватных родительских установок в воспитании ребенка, нарушений супружеских отношений;</w:t>
      </w:r>
    </w:p>
    <w:p w:rsidR="007A6171" w:rsidRPr="007B7AE3" w:rsidRDefault="007A6171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организацию деятельности групп взаимной поддержки, создание клубов общения, разработку и проведение циклов бесед, «круглых столов» и другое;</w:t>
      </w:r>
    </w:p>
    <w:p w:rsidR="00A11096" w:rsidRDefault="007A6171" w:rsidP="00A110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оказание экстренной анонимной психологическ</w:t>
      </w:r>
      <w:r w:rsidR="00290B27" w:rsidRPr="007B7AE3">
        <w:rPr>
          <w:rFonts w:ascii="Times New Roman" w:hAnsi="Times New Roman"/>
          <w:sz w:val="28"/>
          <w:szCs w:val="28"/>
        </w:rPr>
        <w:t>ой помощи по «Телефону доверия»</w:t>
      </w:r>
      <w:r w:rsidR="002F7407">
        <w:rPr>
          <w:rFonts w:ascii="Times New Roman" w:hAnsi="Times New Roman"/>
          <w:sz w:val="28"/>
          <w:szCs w:val="28"/>
        </w:rPr>
        <w:t>.</w:t>
      </w:r>
    </w:p>
    <w:p w:rsidR="00A11096" w:rsidRPr="00A3331A" w:rsidRDefault="00A11096" w:rsidP="00A333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331A" w:rsidRDefault="00A03642" w:rsidP="00D106B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Toc219601605"/>
      <w:r>
        <w:rPr>
          <w:rFonts w:ascii="Times New Roman" w:hAnsi="Times New Roman"/>
          <w:b/>
          <w:bCs/>
          <w:sz w:val="28"/>
          <w:szCs w:val="28"/>
        </w:rPr>
        <w:t>7</w:t>
      </w:r>
      <w:r w:rsidR="0018201A" w:rsidRPr="007B7AE3">
        <w:rPr>
          <w:rFonts w:ascii="Times New Roman" w:hAnsi="Times New Roman"/>
          <w:b/>
          <w:bCs/>
          <w:sz w:val="28"/>
          <w:szCs w:val="28"/>
        </w:rPr>
        <w:t>. Управление Центром</w:t>
      </w:r>
      <w:bookmarkEnd w:id="4"/>
      <w:r w:rsidR="00A3331A">
        <w:rPr>
          <w:rFonts w:ascii="Times New Roman" w:hAnsi="Times New Roman"/>
          <w:b/>
          <w:bCs/>
          <w:sz w:val="28"/>
          <w:szCs w:val="28"/>
        </w:rPr>
        <w:t>.</w:t>
      </w:r>
    </w:p>
    <w:p w:rsidR="0018201A" w:rsidRDefault="00BB0F5D" w:rsidP="00A3331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D11279" w:rsidRPr="007B7AE3">
        <w:rPr>
          <w:rFonts w:ascii="Times New Roman" w:hAnsi="Times New Roman"/>
          <w:bCs/>
          <w:sz w:val="28"/>
          <w:szCs w:val="28"/>
        </w:rPr>
        <w:t>Управление МКУ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11279" w:rsidRPr="007B7AE3">
        <w:rPr>
          <w:rFonts w:ascii="Times New Roman" w:hAnsi="Times New Roman"/>
          <w:bCs/>
          <w:sz w:val="28"/>
          <w:szCs w:val="28"/>
        </w:rPr>
        <w:t>«Социально -реабилитационный центр для несовершеннолетних» осуществляется в соответствии с законодательством Российской Федерации.</w:t>
      </w:r>
    </w:p>
    <w:p w:rsidR="00B635AF" w:rsidRPr="007B7AE3" w:rsidRDefault="00B635AF" w:rsidP="00A3331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201A" w:rsidRPr="00033B16" w:rsidRDefault="0018201A" w:rsidP="00A03642">
      <w:pPr>
        <w:pStyle w:val="af3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33B16">
        <w:rPr>
          <w:rFonts w:ascii="Times New Roman" w:hAnsi="Times New Roman"/>
          <w:b/>
          <w:i/>
          <w:sz w:val="28"/>
          <w:szCs w:val="28"/>
        </w:rPr>
        <w:t>Директор Центра:</w:t>
      </w:r>
    </w:p>
    <w:p w:rsidR="00A3331A" w:rsidRPr="00A3331A" w:rsidRDefault="00A03642" w:rsidP="00A333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3331A" w:rsidRPr="00A3331A">
        <w:rPr>
          <w:rFonts w:ascii="Times New Roman" w:hAnsi="Times New Roman"/>
          <w:sz w:val="28"/>
          <w:szCs w:val="28"/>
        </w:rPr>
        <w:t xml:space="preserve">.1.1. </w:t>
      </w:r>
      <w:r w:rsidR="0018201A" w:rsidRPr="00A3331A">
        <w:rPr>
          <w:rFonts w:ascii="Times New Roman" w:hAnsi="Times New Roman"/>
          <w:sz w:val="28"/>
          <w:szCs w:val="28"/>
        </w:rPr>
        <w:t>Центр возглавляет дирек</w:t>
      </w:r>
      <w:r w:rsidR="00A3331A" w:rsidRPr="00A3331A">
        <w:rPr>
          <w:rFonts w:ascii="Times New Roman" w:hAnsi="Times New Roman"/>
          <w:sz w:val="28"/>
          <w:szCs w:val="28"/>
        </w:rPr>
        <w:t xml:space="preserve">тор, назначаемый на должность и </w:t>
      </w:r>
    </w:p>
    <w:p w:rsidR="0018201A" w:rsidRPr="00A3331A" w:rsidRDefault="0018201A" w:rsidP="00A3331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331A">
        <w:rPr>
          <w:rFonts w:ascii="Times New Roman" w:hAnsi="Times New Roman"/>
          <w:sz w:val="28"/>
          <w:szCs w:val="28"/>
        </w:rPr>
        <w:t>освобождаемый от должности начальником управления социальной защиты населения администрации Яшкинского муниципального  района. Компетенция и условия деятельности директора, а также его ответственность определяются в договоре, заключаемом между управлением социальной защиты населения администрации Яшкинского муниципального района и директором, регулируются действующим законодательством Российской Федерации.</w:t>
      </w:r>
    </w:p>
    <w:p w:rsidR="00F44F72" w:rsidRDefault="0018201A" w:rsidP="00A03642">
      <w:pPr>
        <w:pStyle w:val="af3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331A">
        <w:rPr>
          <w:rFonts w:ascii="Times New Roman" w:hAnsi="Times New Roman"/>
          <w:sz w:val="28"/>
          <w:szCs w:val="28"/>
        </w:rPr>
        <w:t xml:space="preserve">Директор Центра осуществляет свою деятельность на принципах </w:t>
      </w:r>
    </w:p>
    <w:p w:rsidR="0018201A" w:rsidRPr="00F44F72" w:rsidRDefault="0018201A" w:rsidP="00F44F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4F72">
        <w:rPr>
          <w:rFonts w:ascii="Times New Roman" w:hAnsi="Times New Roman"/>
          <w:sz w:val="28"/>
          <w:szCs w:val="28"/>
        </w:rPr>
        <w:t xml:space="preserve">единоначалия, осуществляет руководство текущей деятельностью  Центра, несет персональную ответственность за выполнение возложенных на Центр задач и осуществление своих обязанностей. </w:t>
      </w:r>
    </w:p>
    <w:p w:rsidR="00F44F72" w:rsidRDefault="0018201A" w:rsidP="00A03642">
      <w:pPr>
        <w:pStyle w:val="af3"/>
        <w:numPr>
          <w:ilvl w:val="2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4F72">
        <w:rPr>
          <w:rFonts w:ascii="Times New Roman" w:hAnsi="Times New Roman"/>
          <w:sz w:val="28"/>
          <w:szCs w:val="28"/>
        </w:rPr>
        <w:t xml:space="preserve">Директор выполняет следующие функции по организации </w:t>
      </w:r>
    </w:p>
    <w:p w:rsidR="0018201A" w:rsidRPr="00F44F72" w:rsidRDefault="0018201A" w:rsidP="00F44F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4F72">
        <w:rPr>
          <w:rFonts w:ascii="Times New Roman" w:hAnsi="Times New Roman"/>
          <w:sz w:val="28"/>
          <w:szCs w:val="28"/>
        </w:rPr>
        <w:t xml:space="preserve">деятельности Центра и имеет право: 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>- действовать без доверенности от имени Центра, представлять его интересы в федеральных, государственных, муниципальных органах и органи</w:t>
      </w:r>
      <w:r w:rsidRPr="007B7AE3">
        <w:rPr>
          <w:rFonts w:ascii="Times New Roman" w:hAnsi="Times New Roman"/>
          <w:sz w:val="28"/>
          <w:szCs w:val="28"/>
        </w:rPr>
        <w:softHyphen/>
        <w:t xml:space="preserve">зациях различных форм собственности;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использовать имущество Центра в пределах, установленных договором о закреплении имущества;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открывать лицевые счета Центра, выдавать доверенности отдельным работникам Центра на совершение ими действий от имени Центра;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утверждать структуру, бюджетную смету  Центра и штатное расписание в пределах выделенных ассигнований по согласованию с учредителем;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заключать договоры с организациями различных форм собственности;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заключать с работниками трудовые договоры, в соответствии с законодательством и установленными ограничениями.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заключать коллективный договор, если решение о его заключении принято трудовым коллективом;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издавать приказы, распоряжения,  утверждать инструкции по вопросам, входящим в компетенцию Центра, обязательные для всех работников Центра;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устанавливать форму, систему и размеры оплаты труда работников Центра в соответствии с законодательством Российской Федерации и утвержденной бюджетной сметой; </w:t>
      </w:r>
    </w:p>
    <w:p w:rsidR="00B84B62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утверждать правила внутреннего </w:t>
      </w:r>
      <w:r w:rsidR="00B84B62" w:rsidRPr="007B7AE3">
        <w:rPr>
          <w:rFonts w:ascii="Times New Roman" w:hAnsi="Times New Roman"/>
          <w:sz w:val="28"/>
          <w:szCs w:val="28"/>
        </w:rPr>
        <w:t xml:space="preserve">трудового распорядка. </w:t>
      </w:r>
    </w:p>
    <w:p w:rsidR="00B84B62" w:rsidRPr="007B7AE3" w:rsidRDefault="00A03642" w:rsidP="00F44F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84B62" w:rsidRPr="007B7AE3">
        <w:rPr>
          <w:rFonts w:ascii="Times New Roman" w:hAnsi="Times New Roman"/>
          <w:sz w:val="28"/>
          <w:szCs w:val="28"/>
        </w:rPr>
        <w:t xml:space="preserve">.1.4. </w:t>
      </w:r>
      <w:r w:rsidR="0018201A" w:rsidRPr="007B7AE3">
        <w:rPr>
          <w:rFonts w:ascii="Times New Roman" w:hAnsi="Times New Roman"/>
          <w:sz w:val="28"/>
          <w:szCs w:val="28"/>
        </w:rPr>
        <w:t>Директор Центра:</w:t>
      </w:r>
    </w:p>
    <w:p w:rsidR="00B84B62" w:rsidRPr="007B7AE3" w:rsidRDefault="00F44F72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4B62" w:rsidRPr="007B7AE3">
        <w:rPr>
          <w:rFonts w:ascii="Times New Roman" w:hAnsi="Times New Roman"/>
          <w:sz w:val="28"/>
          <w:szCs w:val="28"/>
        </w:rPr>
        <w:t>исполняет обязанности опекуна (попечителя) над несовершеннолетними воспитанниками учреждения;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 несет ответственность за нарушение договорных, кредитных, расчетных обязательств, правил хозяйствования, установленных законодательством Российской Федерации;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lastRenderedPageBreak/>
        <w:t xml:space="preserve">- отвечает за обеспечение Центра мягким инвентарем, оборудованием, материалами, их рациональным использованием, их списанием в установленном порядке;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соблюдает правила и нормативные требования охраны труда, противопожарной безопасности, санитарно-гигиенического и противоэпидемиче</w:t>
      </w:r>
      <w:r w:rsidRPr="007B7AE3">
        <w:rPr>
          <w:rFonts w:ascii="Times New Roman" w:hAnsi="Times New Roman"/>
          <w:sz w:val="28"/>
          <w:szCs w:val="28"/>
        </w:rPr>
        <w:softHyphen/>
        <w:t xml:space="preserve">ского режимов;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обеспечивает решение целей и задач Центра,  для достижения которых он был создан;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несет ответственность за состояние учета, своевременность и полноту предоставления отчетности, в том числе бухгалтерской и статистической по установленным формам в соответствующие органы;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несет ответственность за просроченную кредиторскую задолженность;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выполняет другие функции, вытекающие из действующего законодательства. </w:t>
      </w:r>
    </w:p>
    <w:p w:rsidR="00A53BDA" w:rsidRDefault="00A53BDA" w:rsidP="00F44F72">
      <w:pPr>
        <w:pStyle w:val="af3"/>
        <w:spacing w:after="0" w:line="360" w:lineRule="auto"/>
        <w:ind w:left="675"/>
        <w:jc w:val="both"/>
        <w:rPr>
          <w:rFonts w:ascii="Times New Roman" w:hAnsi="Times New Roman"/>
          <w:b/>
          <w:sz w:val="28"/>
          <w:szCs w:val="28"/>
        </w:rPr>
      </w:pPr>
    </w:p>
    <w:p w:rsidR="00BD31C7" w:rsidRDefault="00BD31C7" w:rsidP="00F44F72">
      <w:pPr>
        <w:pStyle w:val="af3"/>
        <w:spacing w:after="0" w:line="360" w:lineRule="auto"/>
        <w:ind w:left="675"/>
        <w:jc w:val="both"/>
        <w:rPr>
          <w:rFonts w:ascii="Times New Roman" w:hAnsi="Times New Roman"/>
          <w:b/>
          <w:sz w:val="28"/>
          <w:szCs w:val="28"/>
        </w:rPr>
      </w:pPr>
    </w:p>
    <w:p w:rsidR="0018201A" w:rsidRPr="00033B16" w:rsidRDefault="0018201A" w:rsidP="00A03642">
      <w:pPr>
        <w:pStyle w:val="af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33B16">
        <w:rPr>
          <w:rFonts w:ascii="Times New Roman" w:hAnsi="Times New Roman"/>
          <w:b/>
          <w:i/>
          <w:sz w:val="28"/>
          <w:szCs w:val="28"/>
        </w:rPr>
        <w:t>Учредитель Центра:</w:t>
      </w:r>
    </w:p>
    <w:p w:rsidR="0018201A" w:rsidRPr="00033B16" w:rsidRDefault="0018201A" w:rsidP="00A03642">
      <w:pPr>
        <w:pStyle w:val="af3"/>
        <w:numPr>
          <w:ilvl w:val="2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>Учредитель обладает следую</w:t>
      </w:r>
      <w:r w:rsidR="00F44F72" w:rsidRPr="00033B16">
        <w:rPr>
          <w:rFonts w:ascii="Times New Roman" w:hAnsi="Times New Roman"/>
          <w:sz w:val="28"/>
          <w:szCs w:val="28"/>
        </w:rPr>
        <w:t xml:space="preserve">щими полномочиями по управлению </w:t>
      </w:r>
      <w:r w:rsidRPr="00033B16">
        <w:rPr>
          <w:rFonts w:ascii="Times New Roman" w:hAnsi="Times New Roman"/>
          <w:sz w:val="28"/>
          <w:szCs w:val="28"/>
        </w:rPr>
        <w:t xml:space="preserve">Центром: 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определение приоритетных направлений деятельности Центра, принципов формирования и использования его имущества;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>- назначение и освобождение от должности директора Центра;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 создание филиалов и открытие представительств Центра;    </w:t>
      </w:r>
    </w:p>
    <w:p w:rsidR="0018201A" w:rsidRPr="007B7AE3" w:rsidRDefault="0018201A" w:rsidP="001F39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AE3">
        <w:rPr>
          <w:rFonts w:ascii="Times New Roman" w:hAnsi="Times New Roman"/>
          <w:sz w:val="28"/>
          <w:szCs w:val="28"/>
        </w:rPr>
        <w:t xml:space="preserve">-осуществлять контроль за финансовой деятельностью; </w:t>
      </w:r>
    </w:p>
    <w:p w:rsidR="0018201A" w:rsidRPr="007B7AE3" w:rsidRDefault="00A03642" w:rsidP="00F44F72">
      <w:pPr>
        <w:spacing w:after="0" w:line="360" w:lineRule="auto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4F72">
        <w:rPr>
          <w:rFonts w:ascii="Times New Roman" w:hAnsi="Times New Roman"/>
          <w:sz w:val="28"/>
          <w:szCs w:val="28"/>
        </w:rPr>
        <w:t>.2.</w:t>
      </w:r>
      <w:r w:rsidR="00033B16">
        <w:rPr>
          <w:rFonts w:ascii="Times New Roman" w:hAnsi="Times New Roman"/>
          <w:sz w:val="28"/>
          <w:szCs w:val="28"/>
        </w:rPr>
        <w:t>2.</w:t>
      </w:r>
      <w:r w:rsidR="0018201A" w:rsidRPr="007B7AE3">
        <w:rPr>
          <w:rFonts w:ascii="Times New Roman" w:hAnsi="Times New Roman"/>
          <w:sz w:val="28"/>
          <w:szCs w:val="28"/>
        </w:rPr>
        <w:t xml:space="preserve">  Учредитель обязан содействовать Центру в реализации им своих целей и функций. </w:t>
      </w:r>
    </w:p>
    <w:p w:rsidR="009F6B55" w:rsidRDefault="009F6B55" w:rsidP="009F6B55">
      <w:pPr>
        <w:pStyle w:val="af3"/>
        <w:spacing w:after="0" w:line="36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B635AF" w:rsidRDefault="00B635AF" w:rsidP="00F442E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Toc219601606"/>
    </w:p>
    <w:p w:rsidR="00B635AF" w:rsidRDefault="00B635AF" w:rsidP="00F442E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201A" w:rsidRPr="00F442E8" w:rsidRDefault="00A03642" w:rsidP="00BB0F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364F48" w:rsidRPr="00F442E8">
        <w:rPr>
          <w:rFonts w:ascii="Times New Roman" w:hAnsi="Times New Roman"/>
          <w:b/>
          <w:bCs/>
          <w:sz w:val="28"/>
          <w:szCs w:val="28"/>
        </w:rPr>
        <w:t>.</w:t>
      </w:r>
      <w:r w:rsidR="0018201A" w:rsidRPr="00F442E8">
        <w:rPr>
          <w:rFonts w:ascii="Times New Roman" w:hAnsi="Times New Roman"/>
          <w:b/>
          <w:bCs/>
          <w:sz w:val="28"/>
          <w:szCs w:val="28"/>
        </w:rPr>
        <w:t xml:space="preserve"> Ликвидация и реорганизация Центр</w:t>
      </w:r>
      <w:bookmarkEnd w:id="5"/>
      <w:r w:rsidR="0018201A" w:rsidRPr="00F442E8">
        <w:rPr>
          <w:rFonts w:ascii="Times New Roman" w:hAnsi="Times New Roman"/>
          <w:b/>
          <w:bCs/>
          <w:sz w:val="28"/>
          <w:szCs w:val="28"/>
        </w:rPr>
        <w:t>а</w:t>
      </w:r>
      <w:r w:rsidR="00F44F72" w:rsidRPr="00F442E8">
        <w:rPr>
          <w:rFonts w:ascii="Times New Roman" w:hAnsi="Times New Roman"/>
          <w:b/>
          <w:bCs/>
          <w:sz w:val="28"/>
          <w:szCs w:val="28"/>
        </w:rPr>
        <w:t>.</w:t>
      </w:r>
    </w:p>
    <w:p w:rsidR="0018201A" w:rsidRPr="00033B16" w:rsidRDefault="0018201A" w:rsidP="00A03642">
      <w:pPr>
        <w:pStyle w:val="af3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>Реорганизация и ликвидация Ц</w:t>
      </w:r>
      <w:r w:rsidR="00A61BE0" w:rsidRPr="00033B16">
        <w:rPr>
          <w:rFonts w:ascii="Times New Roman" w:hAnsi="Times New Roman"/>
          <w:sz w:val="28"/>
          <w:szCs w:val="28"/>
        </w:rPr>
        <w:t xml:space="preserve">ентра производится на основании </w:t>
      </w:r>
      <w:r w:rsidRPr="00033B16">
        <w:rPr>
          <w:rFonts w:ascii="Times New Roman" w:hAnsi="Times New Roman"/>
          <w:sz w:val="28"/>
          <w:szCs w:val="28"/>
        </w:rPr>
        <w:t xml:space="preserve">и в порядке, предусмотренном действующим законодательством Российской Федерации и Кемеровской области. </w:t>
      </w:r>
    </w:p>
    <w:p w:rsidR="0018201A" w:rsidRPr="00033B16" w:rsidRDefault="0018201A" w:rsidP="00A03642">
      <w:pPr>
        <w:pStyle w:val="af3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 xml:space="preserve">При реорганизации все документы Центра передаются в установленном порядке организации – правопреемнику, а при ликвидации на государственное хранение в архив Яшкинского района. </w:t>
      </w:r>
    </w:p>
    <w:p w:rsidR="005C6A59" w:rsidRDefault="005C6A59" w:rsidP="00F44F72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bookmarkStart w:id="6" w:name="_Toc219601607"/>
    </w:p>
    <w:p w:rsidR="0018201A" w:rsidRPr="007B7AE3" w:rsidRDefault="00A03642" w:rsidP="00BB0F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7" w:name="_GoBack"/>
      <w:bookmarkEnd w:id="7"/>
      <w:r>
        <w:rPr>
          <w:rFonts w:ascii="Times New Roman" w:hAnsi="Times New Roman"/>
          <w:b/>
          <w:bCs/>
          <w:iCs/>
          <w:sz w:val="28"/>
          <w:szCs w:val="28"/>
        </w:rPr>
        <w:t>9</w:t>
      </w:r>
      <w:r w:rsidR="003652B8"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18201A" w:rsidRPr="007B7AE3">
        <w:rPr>
          <w:rFonts w:ascii="Times New Roman" w:hAnsi="Times New Roman"/>
          <w:b/>
          <w:bCs/>
          <w:iCs/>
          <w:sz w:val="28"/>
          <w:szCs w:val="28"/>
        </w:rPr>
        <w:t xml:space="preserve"> Порядок внесения изменений в Устав Центр</w:t>
      </w:r>
      <w:bookmarkEnd w:id="6"/>
      <w:r w:rsidR="0018201A" w:rsidRPr="007B7AE3">
        <w:rPr>
          <w:rFonts w:ascii="Times New Roman" w:hAnsi="Times New Roman"/>
          <w:b/>
          <w:bCs/>
          <w:iCs/>
          <w:sz w:val="28"/>
          <w:szCs w:val="28"/>
        </w:rPr>
        <w:t>а</w:t>
      </w:r>
      <w:r w:rsidR="00F44F72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A03642" w:rsidRDefault="0018201A" w:rsidP="00A03642">
      <w:pPr>
        <w:pStyle w:val="af3"/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3B16">
        <w:rPr>
          <w:rFonts w:ascii="Times New Roman" w:hAnsi="Times New Roman"/>
          <w:sz w:val="28"/>
          <w:szCs w:val="28"/>
        </w:rPr>
        <w:t>Изменения и дополнения в Устав Центра утверждаются в соответствии с действующими нормативно-правовыми актами Российской Федера</w:t>
      </w:r>
      <w:r w:rsidRPr="00033B16">
        <w:rPr>
          <w:rFonts w:ascii="Times New Roman" w:hAnsi="Times New Roman"/>
          <w:sz w:val="28"/>
          <w:szCs w:val="28"/>
        </w:rPr>
        <w:softHyphen/>
        <w:t xml:space="preserve">ции, Кемеровской области и  </w:t>
      </w:r>
      <w:r w:rsidR="00033B16" w:rsidRPr="00033B16">
        <w:rPr>
          <w:rFonts w:ascii="Times New Roman" w:hAnsi="Times New Roman"/>
          <w:sz w:val="28"/>
          <w:szCs w:val="28"/>
        </w:rPr>
        <w:t xml:space="preserve">администрации </w:t>
      </w:r>
      <w:r w:rsidRPr="00033B16">
        <w:rPr>
          <w:rFonts w:ascii="Times New Roman" w:hAnsi="Times New Roman"/>
          <w:sz w:val="28"/>
          <w:szCs w:val="28"/>
        </w:rPr>
        <w:t>Яшкинского</w:t>
      </w:r>
      <w:r w:rsidR="00A03642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03642" w:rsidRDefault="0018201A" w:rsidP="00A03642">
      <w:pPr>
        <w:pStyle w:val="af3"/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642">
        <w:rPr>
          <w:rFonts w:ascii="Times New Roman" w:hAnsi="Times New Roman"/>
          <w:sz w:val="28"/>
          <w:szCs w:val="28"/>
        </w:rPr>
        <w:t xml:space="preserve">Государственная регистрация изменений и дополнений в Устав Центра осуществляется в порядке, установленном действующим законодательством Российской Федерации. </w:t>
      </w:r>
    </w:p>
    <w:p w:rsidR="00041808" w:rsidRDefault="0018201A" w:rsidP="00A03642">
      <w:pPr>
        <w:pStyle w:val="af3"/>
        <w:numPr>
          <w:ilvl w:val="1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642">
        <w:rPr>
          <w:rFonts w:ascii="Times New Roman" w:hAnsi="Times New Roman"/>
          <w:sz w:val="28"/>
          <w:szCs w:val="28"/>
        </w:rPr>
        <w:t>Изменения и дополнения в Устав Центра вступают в силу с момен</w:t>
      </w:r>
      <w:r w:rsidRPr="00A03642">
        <w:rPr>
          <w:rFonts w:ascii="Times New Roman" w:hAnsi="Times New Roman"/>
          <w:sz w:val="28"/>
          <w:szCs w:val="28"/>
        </w:rPr>
        <w:softHyphen/>
        <w:t>та их государственной регистрации</w:t>
      </w:r>
      <w:r w:rsidR="00F44F72" w:rsidRPr="00A03642">
        <w:rPr>
          <w:rFonts w:ascii="Times New Roman" w:hAnsi="Times New Roman"/>
          <w:sz w:val="28"/>
          <w:szCs w:val="28"/>
        </w:rPr>
        <w:t>.</w:t>
      </w:r>
    </w:p>
    <w:p w:rsidR="00041808" w:rsidRPr="00041808" w:rsidRDefault="00041808" w:rsidP="00041808"/>
    <w:p w:rsidR="00041808" w:rsidRPr="00041808" w:rsidRDefault="00041808" w:rsidP="00041808"/>
    <w:p w:rsidR="00041808" w:rsidRDefault="00041808" w:rsidP="00041808"/>
    <w:p w:rsidR="00573984" w:rsidRPr="00041808" w:rsidRDefault="00041808" w:rsidP="00041808">
      <w:pPr>
        <w:tabs>
          <w:tab w:val="left" w:pos="177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476875" cy="7791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3984" w:rsidRPr="00041808" w:rsidSect="00610A9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26" w:rsidRDefault="00324026" w:rsidP="001C731A">
      <w:pPr>
        <w:spacing w:after="0" w:line="240" w:lineRule="auto"/>
      </w:pPr>
      <w:r>
        <w:separator/>
      </w:r>
    </w:p>
  </w:endnote>
  <w:endnote w:type="continuationSeparator" w:id="1">
    <w:p w:rsidR="00324026" w:rsidRDefault="00324026" w:rsidP="001C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9A" w:rsidRDefault="00D5100C">
    <w:pPr>
      <w:pStyle w:val="af1"/>
      <w:jc w:val="center"/>
    </w:pPr>
    <w:r>
      <w:fldChar w:fldCharType="begin"/>
    </w:r>
    <w:r w:rsidR="000E45C8">
      <w:instrText xml:space="preserve"> PAGE   \* MERGEFORMAT </w:instrText>
    </w:r>
    <w:r>
      <w:fldChar w:fldCharType="separate"/>
    </w:r>
    <w:r w:rsidR="00732EDC">
      <w:rPr>
        <w:noProof/>
      </w:rPr>
      <w:t>21</w:t>
    </w:r>
    <w:r>
      <w:rPr>
        <w:noProof/>
      </w:rPr>
      <w:fldChar w:fldCharType="end"/>
    </w:r>
  </w:p>
  <w:p w:rsidR="0020779A" w:rsidRDefault="0020779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26" w:rsidRDefault="00324026" w:rsidP="001C731A">
      <w:pPr>
        <w:spacing w:after="0" w:line="240" w:lineRule="auto"/>
      </w:pPr>
      <w:r>
        <w:separator/>
      </w:r>
    </w:p>
  </w:footnote>
  <w:footnote w:type="continuationSeparator" w:id="1">
    <w:p w:rsidR="00324026" w:rsidRDefault="00324026" w:rsidP="001C7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EE0"/>
    <w:multiLevelType w:val="multilevel"/>
    <w:tmpl w:val="4C9EAE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1B404B8"/>
    <w:multiLevelType w:val="multilevel"/>
    <w:tmpl w:val="8C2299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805741"/>
    <w:multiLevelType w:val="multilevel"/>
    <w:tmpl w:val="58C616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873987"/>
    <w:multiLevelType w:val="multilevel"/>
    <w:tmpl w:val="519AEC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BE5916"/>
    <w:multiLevelType w:val="multilevel"/>
    <w:tmpl w:val="2752C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1233632C"/>
    <w:multiLevelType w:val="multilevel"/>
    <w:tmpl w:val="A0767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192739"/>
    <w:multiLevelType w:val="multilevel"/>
    <w:tmpl w:val="FE9419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7">
    <w:nsid w:val="24434F17"/>
    <w:multiLevelType w:val="multilevel"/>
    <w:tmpl w:val="BFDCCD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FF1C1A"/>
    <w:multiLevelType w:val="multilevel"/>
    <w:tmpl w:val="9760E6D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860E99"/>
    <w:multiLevelType w:val="multilevel"/>
    <w:tmpl w:val="A19C7AE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600696"/>
    <w:multiLevelType w:val="multilevel"/>
    <w:tmpl w:val="AD3E9FB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E362CE"/>
    <w:multiLevelType w:val="multilevel"/>
    <w:tmpl w:val="6CA2E57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9704B1"/>
    <w:multiLevelType w:val="multilevel"/>
    <w:tmpl w:val="301C28F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20" w:hanging="2160"/>
      </w:pPr>
      <w:rPr>
        <w:rFonts w:hint="default"/>
      </w:rPr>
    </w:lvl>
  </w:abstractNum>
  <w:abstractNum w:abstractNumId="13">
    <w:nsid w:val="4B6516E9"/>
    <w:multiLevelType w:val="multilevel"/>
    <w:tmpl w:val="50D6B91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D3947CC"/>
    <w:multiLevelType w:val="multilevel"/>
    <w:tmpl w:val="4CC8EF4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DD0768E"/>
    <w:multiLevelType w:val="multilevel"/>
    <w:tmpl w:val="EAE01ED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8F7408"/>
    <w:multiLevelType w:val="multilevel"/>
    <w:tmpl w:val="4CBE94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805073B"/>
    <w:multiLevelType w:val="multilevel"/>
    <w:tmpl w:val="9EC4593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9F601B2"/>
    <w:multiLevelType w:val="multilevel"/>
    <w:tmpl w:val="5EE027C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E8A2873"/>
    <w:multiLevelType w:val="multilevel"/>
    <w:tmpl w:val="49D6F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0E594A"/>
    <w:multiLevelType w:val="multilevel"/>
    <w:tmpl w:val="8326C9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27B4E01"/>
    <w:multiLevelType w:val="multilevel"/>
    <w:tmpl w:val="A57E3E6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2DC3545"/>
    <w:multiLevelType w:val="multilevel"/>
    <w:tmpl w:val="DC4E15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97D0A4D"/>
    <w:multiLevelType w:val="multilevel"/>
    <w:tmpl w:val="AC20EEE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20" w:hanging="216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19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21"/>
  </w:num>
  <w:num w:numId="10">
    <w:abstractNumId w:val="0"/>
  </w:num>
  <w:num w:numId="11">
    <w:abstractNumId w:val="8"/>
  </w:num>
  <w:num w:numId="12">
    <w:abstractNumId w:val="6"/>
  </w:num>
  <w:num w:numId="13">
    <w:abstractNumId w:val="23"/>
  </w:num>
  <w:num w:numId="14">
    <w:abstractNumId w:val="12"/>
  </w:num>
  <w:num w:numId="15">
    <w:abstractNumId w:val="14"/>
  </w:num>
  <w:num w:numId="16">
    <w:abstractNumId w:val="18"/>
  </w:num>
  <w:num w:numId="17">
    <w:abstractNumId w:val="10"/>
  </w:num>
  <w:num w:numId="18">
    <w:abstractNumId w:val="2"/>
  </w:num>
  <w:num w:numId="19">
    <w:abstractNumId w:val="15"/>
  </w:num>
  <w:num w:numId="20">
    <w:abstractNumId w:val="16"/>
  </w:num>
  <w:num w:numId="21">
    <w:abstractNumId w:val="17"/>
  </w:num>
  <w:num w:numId="22">
    <w:abstractNumId w:val="9"/>
  </w:num>
  <w:num w:numId="23">
    <w:abstractNumId w:val="13"/>
  </w:num>
  <w:num w:numId="24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32B"/>
    <w:rsid w:val="00007F6D"/>
    <w:rsid w:val="00022568"/>
    <w:rsid w:val="00033B16"/>
    <w:rsid w:val="00041808"/>
    <w:rsid w:val="00043990"/>
    <w:rsid w:val="00054DAC"/>
    <w:rsid w:val="000648AF"/>
    <w:rsid w:val="000A5705"/>
    <w:rsid w:val="000E45C8"/>
    <w:rsid w:val="001432AC"/>
    <w:rsid w:val="001740BB"/>
    <w:rsid w:val="00180CB4"/>
    <w:rsid w:val="0018201A"/>
    <w:rsid w:val="001C731A"/>
    <w:rsid w:val="001E0CE7"/>
    <w:rsid w:val="001F39DF"/>
    <w:rsid w:val="002058A9"/>
    <w:rsid w:val="0020779A"/>
    <w:rsid w:val="00242B40"/>
    <w:rsid w:val="0026343B"/>
    <w:rsid w:val="00270770"/>
    <w:rsid w:val="00290B27"/>
    <w:rsid w:val="002B078F"/>
    <w:rsid w:val="002C39E0"/>
    <w:rsid w:val="002F7407"/>
    <w:rsid w:val="00324026"/>
    <w:rsid w:val="00333BB9"/>
    <w:rsid w:val="00364F48"/>
    <w:rsid w:val="003652B8"/>
    <w:rsid w:val="00371557"/>
    <w:rsid w:val="0037515D"/>
    <w:rsid w:val="003E19A2"/>
    <w:rsid w:val="00443240"/>
    <w:rsid w:val="0044432B"/>
    <w:rsid w:val="004564C1"/>
    <w:rsid w:val="00457540"/>
    <w:rsid w:val="00476D40"/>
    <w:rsid w:val="004C3AD5"/>
    <w:rsid w:val="004D708D"/>
    <w:rsid w:val="00506130"/>
    <w:rsid w:val="0051659D"/>
    <w:rsid w:val="00547A2D"/>
    <w:rsid w:val="00573984"/>
    <w:rsid w:val="00583F84"/>
    <w:rsid w:val="005C6A59"/>
    <w:rsid w:val="005E565D"/>
    <w:rsid w:val="00610A91"/>
    <w:rsid w:val="006356E4"/>
    <w:rsid w:val="0063643F"/>
    <w:rsid w:val="006516F4"/>
    <w:rsid w:val="0067081F"/>
    <w:rsid w:val="00690AC0"/>
    <w:rsid w:val="006E6316"/>
    <w:rsid w:val="00732EDC"/>
    <w:rsid w:val="00734619"/>
    <w:rsid w:val="00751FE4"/>
    <w:rsid w:val="007539ED"/>
    <w:rsid w:val="0077049D"/>
    <w:rsid w:val="007A6171"/>
    <w:rsid w:val="007B7AE3"/>
    <w:rsid w:val="007D46D6"/>
    <w:rsid w:val="008174D1"/>
    <w:rsid w:val="008C0A32"/>
    <w:rsid w:val="008E6263"/>
    <w:rsid w:val="00926CA7"/>
    <w:rsid w:val="00962FB9"/>
    <w:rsid w:val="00987D20"/>
    <w:rsid w:val="0099774D"/>
    <w:rsid w:val="009F6B55"/>
    <w:rsid w:val="00A03642"/>
    <w:rsid w:val="00A11096"/>
    <w:rsid w:val="00A3331A"/>
    <w:rsid w:val="00A53BDA"/>
    <w:rsid w:val="00A55B8E"/>
    <w:rsid w:val="00A61BE0"/>
    <w:rsid w:val="00AC1970"/>
    <w:rsid w:val="00AF6948"/>
    <w:rsid w:val="00B116BF"/>
    <w:rsid w:val="00B25811"/>
    <w:rsid w:val="00B355A1"/>
    <w:rsid w:val="00B635AF"/>
    <w:rsid w:val="00B84B62"/>
    <w:rsid w:val="00BB0F5D"/>
    <w:rsid w:val="00BD31C7"/>
    <w:rsid w:val="00BE3681"/>
    <w:rsid w:val="00C616CA"/>
    <w:rsid w:val="00C65ADC"/>
    <w:rsid w:val="00C93D7D"/>
    <w:rsid w:val="00CA272A"/>
    <w:rsid w:val="00CB72CA"/>
    <w:rsid w:val="00D07C25"/>
    <w:rsid w:val="00D106BD"/>
    <w:rsid w:val="00D11279"/>
    <w:rsid w:val="00D168A6"/>
    <w:rsid w:val="00D5100C"/>
    <w:rsid w:val="00D63913"/>
    <w:rsid w:val="00DE3305"/>
    <w:rsid w:val="00E0486B"/>
    <w:rsid w:val="00E35AD5"/>
    <w:rsid w:val="00E7565B"/>
    <w:rsid w:val="00E8080F"/>
    <w:rsid w:val="00EA5D9C"/>
    <w:rsid w:val="00F25886"/>
    <w:rsid w:val="00F42C0B"/>
    <w:rsid w:val="00F442E8"/>
    <w:rsid w:val="00F44F72"/>
    <w:rsid w:val="00F82EBF"/>
    <w:rsid w:val="00F87F22"/>
    <w:rsid w:val="00FB38A4"/>
    <w:rsid w:val="00FE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20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18201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8201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01A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820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201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1820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1820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201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8201A"/>
    <w:rPr>
      <w:vertAlign w:val="superscript"/>
    </w:rPr>
  </w:style>
  <w:style w:type="paragraph" w:styleId="a6">
    <w:name w:val="Normal (Web)"/>
    <w:basedOn w:val="a"/>
    <w:uiPriority w:val="99"/>
    <w:unhideWhenUsed/>
    <w:rsid w:val="00182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1820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201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201A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201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201A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20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201A"/>
    <w:rPr>
      <w:rFonts w:ascii="Tahoma" w:eastAsia="Calibri" w:hAnsi="Tahoma" w:cs="Times New Roman"/>
      <w:sz w:val="16"/>
      <w:szCs w:val="16"/>
    </w:rPr>
  </w:style>
  <w:style w:type="paragraph" w:styleId="ae">
    <w:name w:val="Revision"/>
    <w:hidden/>
    <w:uiPriority w:val="99"/>
    <w:semiHidden/>
    <w:rsid w:val="0018201A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18201A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8201A"/>
    <w:rPr>
      <w:rFonts w:ascii="Calibri" w:eastAsia="Calibri" w:hAnsi="Calibri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18201A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8201A"/>
    <w:rPr>
      <w:rFonts w:ascii="Calibri" w:eastAsia="Calibri" w:hAnsi="Calibri" w:cs="Times New Roman"/>
      <w:szCs w:val="20"/>
    </w:rPr>
  </w:style>
  <w:style w:type="paragraph" w:styleId="af3">
    <w:name w:val="List Paragraph"/>
    <w:basedOn w:val="a"/>
    <w:uiPriority w:val="34"/>
    <w:qFormat/>
    <w:rsid w:val="0018201A"/>
    <w:pPr>
      <w:ind w:left="720"/>
      <w:contextualSpacing/>
    </w:pPr>
  </w:style>
  <w:style w:type="paragraph" w:styleId="af4">
    <w:name w:val="Body Text Indent"/>
    <w:basedOn w:val="a"/>
    <w:link w:val="af5"/>
    <w:rsid w:val="0018201A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8201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18201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18201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18201A"/>
    <w:pPr>
      <w:tabs>
        <w:tab w:val="right" w:pos="9628"/>
      </w:tabs>
      <w:spacing w:before="240" w:after="240" w:line="360" w:lineRule="auto"/>
    </w:pPr>
    <w:rPr>
      <w:rFonts w:ascii="Times New Roman" w:hAnsi="Times New Roman"/>
      <w:bCs/>
      <w:caps/>
      <w:smallCap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8201A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8201A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18201A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8201A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8201A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8201A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8201A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8201A"/>
    <w:pPr>
      <w:spacing w:after="0"/>
      <w:ind w:left="1760"/>
    </w:pPr>
    <w:rPr>
      <w:sz w:val="18"/>
      <w:szCs w:val="18"/>
    </w:rPr>
  </w:style>
  <w:style w:type="character" w:styleId="af8">
    <w:name w:val="Hyperlink"/>
    <w:uiPriority w:val="99"/>
    <w:unhideWhenUsed/>
    <w:rsid w:val="0018201A"/>
    <w:rPr>
      <w:color w:val="0000FF"/>
      <w:u w:val="single"/>
    </w:rPr>
  </w:style>
  <w:style w:type="paragraph" w:styleId="af9">
    <w:name w:val="Plain Text"/>
    <w:basedOn w:val="a"/>
    <w:link w:val="afa"/>
    <w:uiPriority w:val="99"/>
    <w:rsid w:val="0018201A"/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a">
    <w:name w:val="Текст Знак"/>
    <w:basedOn w:val="a0"/>
    <w:link w:val="af9"/>
    <w:uiPriority w:val="99"/>
    <w:rsid w:val="0018201A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ConsPlusNormal">
    <w:name w:val="ConsPlusNormal"/>
    <w:rsid w:val="001820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05604-7C2D-4969-BB8F-B67D4A69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28930</CharactersWithSpaces>
  <SharedDoc>false</SharedDoc>
  <HLinks>
    <vt:vector size="30" baseType="variant"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_Toc219601604</vt:lpwstr>
      </vt:variant>
      <vt:variant>
        <vt:i4>1114173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_Toc219601602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_Toc219601601</vt:lpwstr>
      </vt:variant>
      <vt:variant>
        <vt:i4>1114173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_Toc219601600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_Toc219601599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Admin</cp:lastModifiedBy>
  <cp:revision>20</cp:revision>
  <cp:lastPrinted>2014-04-30T07:41:00Z</cp:lastPrinted>
  <dcterms:created xsi:type="dcterms:W3CDTF">2014-05-05T03:32:00Z</dcterms:created>
  <dcterms:modified xsi:type="dcterms:W3CDTF">2016-02-19T03:47:00Z</dcterms:modified>
</cp:coreProperties>
</file>